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8355D5" w:rsidRPr="008355D5" w:rsidRDefault="008355D5" w:rsidP="00D8414C">
      <w:pPr>
        <w:widowControl w:val="0"/>
        <w:autoSpaceDE w:val="0"/>
        <w:autoSpaceDN w:val="0"/>
        <w:adjustRightInd w:val="0"/>
        <w:jc w:val="both"/>
        <w:rPr>
          <w:rFonts w:ascii="Arial" w:hAnsi="Arial" w:cs="Arial"/>
          <w:sz w:val="10"/>
          <w:szCs w:val="22"/>
        </w:rPr>
      </w:pPr>
    </w:p>
    <w:p w:rsidR="003E7C21" w:rsidRDefault="00BB189D" w:rsidP="003E7C21">
      <w:pPr>
        <w:ind w:left="2520" w:hanging="2520"/>
        <w:jc w:val="both"/>
        <w:rPr>
          <w:rFonts w:ascii="Arial" w:hAnsi="Arial" w:cs="Arial"/>
          <w:b/>
          <w:sz w:val="22"/>
          <w:szCs w:val="22"/>
        </w:rPr>
      </w:pPr>
      <w:r>
        <w:rPr>
          <w:rFonts w:ascii="Arial" w:hAnsi="Arial" w:cs="Arial"/>
          <w:sz w:val="22"/>
          <w:szCs w:val="22"/>
        </w:rPr>
        <w:t>Name of Work</w:t>
      </w:r>
      <w:r w:rsidR="00126731">
        <w:rPr>
          <w:rFonts w:ascii="Arial" w:hAnsi="Arial" w:cs="Arial"/>
          <w:sz w:val="22"/>
          <w:szCs w:val="22"/>
        </w:rPr>
        <w:t xml:space="preserve"> ;-</w:t>
      </w:r>
      <w:r>
        <w:rPr>
          <w:rFonts w:ascii="Arial" w:hAnsi="Arial" w:cs="Arial"/>
          <w:sz w:val="22"/>
          <w:szCs w:val="22"/>
        </w:rPr>
        <w:tab/>
      </w:r>
      <w:r w:rsidR="00C90E30" w:rsidRPr="00C90E30">
        <w:rPr>
          <w:rFonts w:ascii="Arial" w:hAnsi="Arial" w:cs="Arial"/>
          <w:b/>
          <w:sz w:val="22"/>
          <w:szCs w:val="22"/>
        </w:rPr>
        <w:t>Construction of  Proposed NEW Building for Divisional Joint Director Fund, Accounts and Pension and Divisional Finance and Accounts Training Institute I/c Water Supply &amp; Sanitary fittings, Bore well, Tube well, Boundary wall, C.C. Road &amp; Electrification works at Malviya Nagar, Durg Distt.-Durg (C.G.)</w:t>
      </w:r>
    </w:p>
    <w:p w:rsidR="001F3356" w:rsidRPr="00BA2F77" w:rsidRDefault="001F3356" w:rsidP="003E7C21">
      <w:pPr>
        <w:ind w:left="2520" w:hanging="2520"/>
        <w:jc w:val="both"/>
        <w:rPr>
          <w:rFonts w:ascii="Arial" w:hAnsi="Arial" w:cs="Arial"/>
          <w:b/>
          <w:sz w:val="10"/>
          <w:szCs w:val="22"/>
        </w:rPr>
      </w:pPr>
    </w:p>
    <w:p w:rsidR="00BB189D" w:rsidRDefault="00BB189D" w:rsidP="00307D13">
      <w:pPr>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sidR="00BA2F77">
        <w:rPr>
          <w:rFonts w:ascii="Arial" w:hAnsi="Arial" w:cs="Arial"/>
          <w:sz w:val="22"/>
          <w:szCs w:val="18"/>
        </w:rPr>
        <w:tab/>
      </w:r>
      <w:r w:rsidR="00074A9D" w:rsidRPr="00BA2F77">
        <w:rPr>
          <w:rFonts w:ascii="Arial" w:hAnsi="Arial" w:cs="Arial"/>
          <w:b/>
        </w:rPr>
        <w:t xml:space="preserve">Rs. </w:t>
      </w:r>
      <w:r w:rsidR="00C90E30" w:rsidRPr="00C90E30">
        <w:rPr>
          <w:rFonts w:ascii="Arial" w:hAnsi="Arial" w:cs="Arial"/>
          <w:b/>
        </w:rPr>
        <w:t>630.70</w:t>
      </w:r>
      <w:r w:rsidR="00C90E30">
        <w:rPr>
          <w:rFonts w:ascii="Arial" w:hAnsi="Arial" w:cs="Arial"/>
          <w:b/>
        </w:rPr>
        <w:t xml:space="preserve"> </w:t>
      </w:r>
      <w:r w:rsidR="00074A9D" w:rsidRPr="00BA2F77">
        <w:rPr>
          <w:rFonts w:ascii="Arial" w:hAnsi="Arial" w:cs="Arial"/>
          <w:b/>
        </w:rPr>
        <w:t>Lacs</w:t>
      </w:r>
    </w:p>
    <w:p w:rsidR="00BB189D" w:rsidRDefault="00BB189D" w:rsidP="00307D13">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00890992">
        <w:rPr>
          <w:rFonts w:ascii="Arial" w:hAnsi="Arial" w:cs="Arial"/>
          <w:sz w:val="22"/>
          <w:szCs w:val="22"/>
        </w:rPr>
        <w:t xml:space="preserve"> </w:t>
      </w:r>
      <w:r>
        <w:rPr>
          <w:rFonts w:ascii="Arial" w:hAnsi="Arial" w:cs="Arial"/>
          <w:sz w:val="22"/>
          <w:szCs w:val="22"/>
        </w:rPr>
        <w:t xml:space="preserve"> </w:t>
      </w:r>
      <w:r w:rsidRPr="00BA2F77">
        <w:rPr>
          <w:rFonts w:ascii="Arial" w:hAnsi="Arial" w:cs="Arial"/>
          <w:b/>
          <w:sz w:val="22"/>
          <w:szCs w:val="22"/>
        </w:rPr>
        <w:t xml:space="preserve">Rs. </w:t>
      </w:r>
      <w:r w:rsidR="00A30B75">
        <w:rPr>
          <w:rFonts w:ascii="Arial" w:hAnsi="Arial" w:cs="Arial"/>
          <w:b/>
          <w:sz w:val="22"/>
          <w:szCs w:val="22"/>
        </w:rPr>
        <w:t>3</w:t>
      </w:r>
      <w:r w:rsidR="000D6BC8" w:rsidRPr="00BA2F77">
        <w:rPr>
          <w:rFonts w:ascii="Arial" w:hAnsi="Arial" w:cs="Arial"/>
          <w:b/>
          <w:sz w:val="22"/>
          <w:szCs w:val="22"/>
        </w:rPr>
        <w:t>,</w:t>
      </w:r>
      <w:r w:rsidR="00A30B75">
        <w:rPr>
          <w:rFonts w:ascii="Arial" w:hAnsi="Arial" w:cs="Arial"/>
          <w:b/>
          <w:sz w:val="22"/>
          <w:szCs w:val="22"/>
        </w:rPr>
        <w:t>16</w:t>
      </w:r>
      <w:r w:rsidR="000D6BC8" w:rsidRPr="00BA2F77">
        <w:rPr>
          <w:rFonts w:ascii="Arial" w:hAnsi="Arial" w:cs="Arial"/>
          <w:b/>
          <w:sz w:val="22"/>
          <w:szCs w:val="22"/>
        </w:rPr>
        <w:t>,</w:t>
      </w:r>
      <w:r w:rsidR="00F31D2C">
        <w:rPr>
          <w:rFonts w:ascii="Arial" w:hAnsi="Arial" w:cs="Arial"/>
          <w:b/>
          <w:sz w:val="22"/>
          <w:szCs w:val="22"/>
        </w:rPr>
        <w:t>00</w:t>
      </w:r>
      <w:r w:rsidR="000D6BC8" w:rsidRPr="00BA2F77">
        <w:rPr>
          <w:rFonts w:ascii="Arial" w:hAnsi="Arial" w:cs="Arial"/>
          <w:b/>
          <w:sz w:val="22"/>
          <w:szCs w:val="22"/>
        </w:rPr>
        <w:t>0/-</w:t>
      </w:r>
    </w:p>
    <w:p w:rsidR="00BB189D" w:rsidRDefault="00BB189D" w:rsidP="00307D13">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D8414C">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4029E7" w:rsidP="004B576D">
      <w:pPr>
        <w:pStyle w:val="BodyTextIndent3"/>
        <w:spacing w:line="240" w:lineRule="auto"/>
      </w:pPr>
      <w:r>
        <w:t xml:space="preserve">Time allowed for </w:t>
      </w:r>
      <w:r w:rsidR="002507C9">
        <w:t xml:space="preserve">Completion </w:t>
      </w:r>
      <w:r w:rsidR="009E1A22" w:rsidRPr="005277BB">
        <w:rPr>
          <w:b/>
        </w:rPr>
        <w:t>1</w:t>
      </w:r>
      <w:r w:rsidR="009A5A70">
        <w:rPr>
          <w:b/>
        </w:rPr>
        <w:t>5</w:t>
      </w:r>
      <w:r w:rsidR="009E1A22" w:rsidRPr="005277BB">
        <w:rPr>
          <w:b/>
        </w:rPr>
        <w:t xml:space="preserve"> (</w:t>
      </w:r>
      <w:r w:rsidR="005A11CC">
        <w:rPr>
          <w:b/>
        </w:rPr>
        <w:t>F</w:t>
      </w:r>
      <w:r w:rsidR="009A5A70">
        <w:rPr>
          <w:b/>
        </w:rPr>
        <w:t>ifteen</w:t>
      </w:r>
      <w:r w:rsidR="005A11CC">
        <w:rPr>
          <w:b/>
        </w:rPr>
        <w:t>)</w:t>
      </w:r>
      <w:r w:rsidR="00BB189D">
        <w:t xml:space="preserve"> </w:t>
      </w:r>
      <w:r w:rsidR="004B576D">
        <w:t>Month</w:t>
      </w:r>
      <w:r w:rsidR="00DD0435">
        <w:t>s</w:t>
      </w:r>
      <w:r w:rsidR="004B576D">
        <w:t xml:space="preserve"> from reckoned </w:t>
      </w:r>
      <w:hyperlink r:id="rId8" w:history="1">
        <w:r w:rsidR="004B576D" w:rsidRPr="004B576D">
          <w:rPr>
            <w:rStyle w:val="Hyperlink"/>
          </w:rPr>
          <w:t>date</w:t>
        </w:r>
      </w:hyperlink>
      <w:r w:rsidR="004B576D">
        <w:t>.</w:t>
      </w:r>
    </w:p>
    <w:p w:rsidR="00BB189D" w:rsidRDefault="00BB189D" w:rsidP="00D8414C">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821C19" w:rsidRPr="001F3356">
        <w:rPr>
          <w:rFonts w:ascii="Arial" w:hAnsi="Arial" w:cs="Arial"/>
          <w:b/>
          <w:sz w:val="22"/>
          <w:szCs w:val="22"/>
        </w:rPr>
        <w:t>Durg,</w:t>
      </w:r>
      <w:r w:rsidR="005A11CC">
        <w:rPr>
          <w:rFonts w:ascii="Arial" w:hAnsi="Arial" w:cs="Arial"/>
          <w:b/>
          <w:sz w:val="22"/>
          <w:szCs w:val="22"/>
        </w:rPr>
        <w:t>.</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415123">
        <w:rPr>
          <w:rFonts w:ascii="Arial" w:hAnsi="Arial" w:cs="Arial"/>
          <w:b/>
          <w:sz w:val="22"/>
          <w:szCs w:val="22"/>
        </w:rPr>
        <w:t>No-</w:t>
      </w:r>
      <w:r w:rsidR="00821C19">
        <w:rPr>
          <w:rFonts w:ascii="Arial" w:hAnsi="Arial" w:cs="Arial"/>
          <w:b/>
          <w:sz w:val="22"/>
          <w:szCs w:val="22"/>
        </w:rPr>
        <w:t>1</w:t>
      </w:r>
      <w:r w:rsidR="005A11CC">
        <w:rPr>
          <w:rFonts w:ascii="Arial" w:hAnsi="Arial" w:cs="Arial"/>
          <w:b/>
          <w:sz w:val="22"/>
          <w:szCs w:val="22"/>
        </w:rPr>
        <w:t xml:space="preserve"> </w:t>
      </w:r>
      <w:r w:rsidR="00821C19" w:rsidRPr="001F3356">
        <w:rPr>
          <w:rFonts w:ascii="Arial" w:hAnsi="Arial" w:cs="Arial"/>
          <w:b/>
          <w:sz w:val="22"/>
          <w:szCs w:val="22"/>
        </w:rPr>
        <w:t>Durg,</w:t>
      </w:r>
    </w:p>
    <w:p w:rsidR="00FC5F8D" w:rsidRDefault="00FC5F8D" w:rsidP="00D8414C">
      <w:pPr>
        <w:jc w:val="both"/>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Default="00675A6B" w:rsidP="00D8414C">
      <w:pPr>
        <w:ind w:left="720"/>
        <w:jc w:val="both"/>
        <w:rPr>
          <w:rFonts w:ascii="Arial" w:hAnsi="Arial" w:cs="Arial"/>
          <w:sz w:val="2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lastRenderedPageBreak/>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 xml:space="preserve">If the contractor has not completed at least thirty percent of the value of construction work </w:t>
      </w:r>
      <w:r>
        <w:rPr>
          <w:szCs w:val="28"/>
        </w:rPr>
        <w:lastRenderedPageBreak/>
        <w:t>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Default="00FC5F8D" w:rsidP="001C6CE4">
      <w:pPr>
        <w:ind w:left="720" w:hanging="720"/>
        <w:jc w:val="both"/>
        <w:rPr>
          <w:color w:val="FF0000"/>
          <w:szCs w:val="28"/>
        </w:rPr>
      </w:pPr>
      <w:r>
        <w:rPr>
          <w:rFonts w:ascii="Arial" w:hAnsi="Arial" w:cs="Arial"/>
          <w:b/>
          <w:sz w:val="22"/>
        </w:rPr>
        <w:t xml:space="preserve">5.1 - </w:t>
      </w:r>
      <w:r w:rsidR="00E05E37">
        <w:rPr>
          <w:rFonts w:ascii="Arial" w:hAnsi="Arial" w:cs="Arial"/>
          <w:b/>
          <w:sz w:val="22"/>
        </w:rPr>
        <w:tab/>
      </w:r>
      <w:r w:rsidR="001C6CE4">
        <w:rPr>
          <w:color w:val="FF0000"/>
        </w:rPr>
        <w:t xml:space="preserve">If the Contractor shall desire an extensions of time for completion of work on ground of his having been "UNAVOIDABLY" hindered in its execution or on any other ground, he must </w:t>
      </w:r>
      <w:r w:rsidR="001C6CE4">
        <w:rPr>
          <w:color w:val="FF0000"/>
        </w:rPr>
        <w:lastRenderedPageBreak/>
        <w:t>apply giving all and complete details of each of such hindrances or other causes in writing to the Executive Engineer positively within 15 (Fifteen) days of occurrence of such hindrances and seek specific extension of time (period from......................to .......................)</w:t>
      </w:r>
    </w:p>
    <w:p w:rsidR="001C6CE4" w:rsidRDefault="001C6CE4" w:rsidP="001C6CE4">
      <w:pPr>
        <w:pStyle w:val="BodyTextIndent"/>
        <w:spacing w:line="240" w:lineRule="auto"/>
        <w:ind w:left="720" w:firstLine="0"/>
        <w:rPr>
          <w:color w:val="FF0000"/>
        </w:rPr>
      </w:pPr>
      <w:r>
        <w:rPr>
          <w:color w:val="FF0000"/>
        </w:rPr>
        <w:t xml:space="preserve">In case the grounds shown by the contractor are reasonable, the Executive Engineer shall be competent to grant the extension himself as under :- </w:t>
      </w:r>
    </w:p>
    <w:p w:rsidR="001C6CE4" w:rsidRDefault="001C6CE4" w:rsidP="001C6CE4">
      <w:pPr>
        <w:pStyle w:val="BodyTextIndent"/>
        <w:numPr>
          <w:ilvl w:val="0"/>
          <w:numId w:val="19"/>
        </w:numPr>
        <w:spacing w:before="0" w:line="240" w:lineRule="auto"/>
        <w:rPr>
          <w:color w:val="FF0000"/>
        </w:rPr>
      </w:pPr>
      <w:r>
        <w:rPr>
          <w:color w:val="FF0000"/>
        </w:rPr>
        <w:t>For building work – Three months (only for new building construction works)</w:t>
      </w:r>
    </w:p>
    <w:p w:rsidR="001C6CE4" w:rsidRDefault="001C6CE4" w:rsidP="001C6CE4">
      <w:pPr>
        <w:pStyle w:val="BodyTextIndent"/>
        <w:numPr>
          <w:ilvl w:val="0"/>
          <w:numId w:val="19"/>
        </w:numPr>
        <w:spacing w:before="0" w:line="240" w:lineRule="auto"/>
        <w:rPr>
          <w:color w:val="FF0000"/>
        </w:rPr>
      </w:pPr>
      <w:r>
        <w:rPr>
          <w:color w:val="FF0000"/>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Pr>
          <w:color w:val="FF0000"/>
        </w:rPr>
        <w:t xml:space="preserve"> </w:t>
      </w:r>
      <w:r>
        <w:rPr>
          <w:color w:val="FF0000"/>
        </w:rPr>
        <w:tab/>
        <w:t xml:space="preserve">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D821EA" w:rsidRDefault="00D821EA" w:rsidP="00D8414C">
      <w:pPr>
        <w:widowControl w:val="0"/>
        <w:autoSpaceDE w:val="0"/>
        <w:autoSpaceDN w:val="0"/>
        <w:adjustRightInd w:val="0"/>
        <w:ind w:left="720" w:hanging="720"/>
        <w:jc w:val="both"/>
        <w:rPr>
          <w:b/>
          <w:bCs/>
        </w:rPr>
      </w:pPr>
    </w:p>
    <w:p w:rsidR="00D821EA" w:rsidRDefault="00D821EA" w:rsidP="00D8414C">
      <w:pPr>
        <w:widowControl w:val="0"/>
        <w:autoSpaceDE w:val="0"/>
        <w:autoSpaceDN w:val="0"/>
        <w:adjustRightInd w:val="0"/>
        <w:ind w:left="720" w:hanging="720"/>
        <w:jc w:val="both"/>
        <w:rPr>
          <w:b/>
          <w:bCs/>
        </w:rPr>
      </w:pPr>
    </w:p>
    <w:p w:rsidR="00FC5F8D" w:rsidRPr="00ED5130" w:rsidRDefault="000B2A33" w:rsidP="00D8414C">
      <w:pPr>
        <w:widowControl w:val="0"/>
        <w:autoSpaceDE w:val="0"/>
        <w:autoSpaceDN w:val="0"/>
        <w:adjustRightInd w:val="0"/>
        <w:ind w:left="720" w:hanging="720"/>
        <w:jc w:val="both"/>
      </w:pPr>
      <w:r w:rsidRPr="00ED5130">
        <w:rPr>
          <w:b/>
          <w:bCs/>
        </w:rPr>
        <w:t>5.3</w:t>
      </w:r>
      <w:r w:rsidRPr="00ED5130">
        <w:rPr>
          <w:b/>
          <w:bCs/>
        </w:rPr>
        <w:tab/>
      </w:r>
      <w:r w:rsidR="00FC5F8D" w:rsidRPr="00ED5130">
        <w:rPr>
          <w:b/>
          <w:bCs/>
        </w:rPr>
        <w:t xml:space="preserve"> </w:t>
      </w:r>
      <w:r w:rsidR="00FC5F8D" w:rsidRPr="00ED5130">
        <w:rPr>
          <w:b/>
          <w:bCs/>
          <w:u w:val="single"/>
        </w:rPr>
        <w:t>Incentive bonus</w:t>
      </w:r>
      <w:r w:rsidR="00FC5F8D" w:rsidRPr="00ED5130">
        <w:rPr>
          <w:u w:val="single"/>
        </w:rPr>
        <w:t>: -</w:t>
      </w:r>
      <w:r w:rsidR="00FC5F8D" w:rsidRPr="00ED5130">
        <w:rPr>
          <w:b/>
          <w:bCs/>
        </w:rPr>
        <w:tab/>
      </w:r>
      <w:r w:rsidR="00FC5F8D" w:rsidRPr="00ED5130">
        <w:t>Not with</w:t>
      </w:r>
      <w:r w:rsidR="00001A9B" w:rsidRPr="00ED5130">
        <w:t xml:space="preserve"> </w:t>
      </w:r>
      <w:r w:rsidR="00FC5F8D" w:rsidRPr="00ED5130">
        <w:t xml:space="preserve">standing the provision contained in clause 5.1 </w:t>
      </w:r>
      <w:r w:rsidRPr="00ED5130">
        <w:t xml:space="preserve">and 5.2 </w:t>
      </w:r>
      <w:r w:rsidR="00FC5F8D" w:rsidRPr="00ED5130">
        <w:t xml:space="preserve">above, if the contractor does not desire "Extension of Time" AND "WAIVES" his right to claim any </w:t>
      </w:r>
      <w:r w:rsidR="00FC5F8D" w:rsidRPr="00ED5130">
        <w:rPr>
          <w:sz w:val="26"/>
          <w:szCs w:val="26"/>
        </w:rPr>
        <w:t xml:space="preserve">extension of time and yet </w:t>
      </w:r>
      <w:r w:rsidR="00FC5F8D" w:rsidRPr="00ED5130">
        <w:rPr>
          <w:sz w:val="22"/>
          <w:szCs w:val="22"/>
        </w:rPr>
        <w:t xml:space="preserve">- </w:t>
      </w:r>
      <w:r w:rsidR="00FC5F8D" w:rsidRPr="00ED5130">
        <w:rPr>
          <w:sz w:val="26"/>
          <w:szCs w:val="26"/>
        </w:rPr>
        <w:t xml:space="preserve">complete the contract (Excluding maintenance </w:t>
      </w:r>
      <w:r w:rsidR="00FC5F8D" w:rsidRPr="00ED513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ED5130" w:rsidRDefault="00FC5F8D" w:rsidP="00D8414C">
      <w:pPr>
        <w:widowControl w:val="0"/>
        <w:autoSpaceDE w:val="0"/>
        <w:autoSpaceDN w:val="0"/>
        <w:adjustRightInd w:val="0"/>
        <w:ind w:left="720" w:hanging="720"/>
        <w:jc w:val="both"/>
      </w:pPr>
      <w:r w:rsidRPr="00ED5130">
        <w:rPr>
          <w:b/>
          <w:bCs/>
        </w:rPr>
        <w:t>Note: -</w:t>
      </w:r>
      <w:r w:rsidRPr="00ED513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E708FD" w:rsidRDefault="00E708FD" w:rsidP="00D8414C">
      <w:pPr>
        <w:ind w:left="1440" w:hanging="1440"/>
        <w:jc w:val="both"/>
        <w:rPr>
          <w:rFonts w:ascii="Arial" w:hAnsi="Arial" w:cs="Arial"/>
          <w:sz w:val="22"/>
        </w:rPr>
      </w:pPr>
    </w:p>
    <w:p w:rsidR="00FC5F8D" w:rsidRPr="005B16D0" w:rsidRDefault="00FC5F8D" w:rsidP="00D8414C">
      <w:pPr>
        <w:jc w:val="center"/>
        <w:rPr>
          <w:b/>
          <w:bCs/>
          <w:sz w:val="28"/>
          <w:szCs w:val="28"/>
          <w:u w:val="single"/>
        </w:rPr>
      </w:pPr>
      <w:r w:rsidRPr="005B16D0">
        <w:rPr>
          <w:b/>
          <w:bCs/>
          <w:sz w:val="28"/>
          <w:szCs w:val="28"/>
          <w:u w:val="single"/>
        </w:rPr>
        <w:lastRenderedPageBreak/>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xml:space="preserve">) of the contract value payable on receipt of the certificate from the contractor that he has established complete central and field testing laboratories and has engaged workers/technicians and have brought requisite plants and machineries at work site, </w:t>
      </w:r>
      <w:r>
        <w:rPr>
          <w:rFonts w:ascii="Arial" w:hAnsi="Arial" w:cs="Arial"/>
          <w:bCs/>
          <w:sz w:val="22"/>
        </w:rPr>
        <w:lastRenderedPageBreak/>
        <w:t>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 xml:space="preserve">Before granting the </w:t>
      </w:r>
      <w:r w:rsidR="00FC5F8D">
        <w:rPr>
          <w:rFonts w:ascii="Arial" w:hAnsi="Arial" w:cs="Arial"/>
          <w:sz w:val="22"/>
        </w:rPr>
        <w:lastRenderedPageBreak/>
        <w:t>above-secured advance the contractor shall sign the prescribed Indenture Bond in the prescribed form.</w:t>
      </w:r>
    </w:p>
    <w:p w:rsidR="005B2BB3" w:rsidRPr="005B706F" w:rsidRDefault="005B2BB3" w:rsidP="00D8414C">
      <w:pPr>
        <w:jc w:val="center"/>
        <w:rPr>
          <w:rFonts w:ascii="Arial" w:hAnsi="Arial" w:cs="Arial"/>
          <w:sz w:val="26"/>
          <w:u w:val="single"/>
        </w:rPr>
      </w:pPr>
      <w:r w:rsidRPr="005B706F">
        <w:rPr>
          <w:sz w:val="32"/>
          <w:szCs w:val="28"/>
          <w:u w:val="single"/>
        </w:rPr>
        <w:t>Escalation</w:t>
      </w:r>
    </w:p>
    <w:p w:rsidR="007326B7" w:rsidRPr="005B706F" w:rsidRDefault="007326B7" w:rsidP="007326B7">
      <w:pPr>
        <w:pStyle w:val="Heading2"/>
        <w:tabs>
          <w:tab w:val="clear" w:pos="204"/>
          <w:tab w:val="left" w:pos="0"/>
        </w:tabs>
        <w:jc w:val="left"/>
      </w:pPr>
      <w:r w:rsidRPr="005B706F">
        <w:t xml:space="preserve">CLAUSE 11(C)                                           </w:t>
      </w:r>
    </w:p>
    <w:p w:rsidR="007326B7" w:rsidRPr="005B706F" w:rsidRDefault="007326B7" w:rsidP="007326B7">
      <w:pPr>
        <w:widowControl w:val="0"/>
        <w:tabs>
          <w:tab w:val="left" w:pos="0"/>
        </w:tabs>
        <w:autoSpaceDE w:val="0"/>
        <w:autoSpaceDN w:val="0"/>
        <w:adjustRightInd w:val="0"/>
        <w:jc w:val="both"/>
        <w:rPr>
          <w:rFonts w:ascii="Arial" w:hAnsi="Arial" w:cs="Arial"/>
          <w:sz w:val="22"/>
          <w:szCs w:val="22"/>
        </w:rPr>
      </w:pPr>
      <w:r w:rsidRPr="005B706F">
        <w:rPr>
          <w:rFonts w:ascii="Arial" w:hAnsi="Arial" w:cs="Arial"/>
          <w:sz w:val="22"/>
          <w:szCs w:val="22"/>
        </w:rPr>
        <w:tab/>
        <w:t>Reimbursement /Refund on Variation in Prices of Materials / P. O. L. and Labour Wages</w:t>
      </w:r>
    </w:p>
    <w:p w:rsidR="007326B7" w:rsidRPr="005B706F" w:rsidRDefault="007326B7" w:rsidP="007326B7">
      <w:pPr>
        <w:widowControl w:val="0"/>
        <w:autoSpaceDE w:val="0"/>
        <w:autoSpaceDN w:val="0"/>
        <w:adjustRightInd w:val="0"/>
        <w:jc w:val="both"/>
        <w:rPr>
          <w:b/>
          <w:bCs/>
          <w:sz w:val="26"/>
          <w:szCs w:val="26"/>
        </w:rPr>
      </w:pPr>
      <w:r w:rsidRPr="005B706F">
        <w:rPr>
          <w:b/>
          <w:bCs/>
          <w:sz w:val="28"/>
          <w:szCs w:val="26"/>
        </w:rPr>
        <w:t>Price Adjustment</w:t>
      </w:r>
      <w:r w:rsidRPr="005B706F">
        <w:rPr>
          <w:b/>
          <w:bCs/>
          <w:sz w:val="26"/>
          <w:szCs w:val="26"/>
        </w:rPr>
        <w:t xml:space="preserve">: - </w:t>
      </w:r>
    </w:p>
    <w:p w:rsidR="007326B7" w:rsidRPr="005B706F" w:rsidRDefault="007326B7" w:rsidP="007326B7">
      <w:pPr>
        <w:pStyle w:val="BodyText"/>
        <w:spacing w:line="240" w:lineRule="auto"/>
        <w:ind w:left="720" w:hanging="720"/>
        <w:rPr>
          <w:rFonts w:ascii="Times New Roman" w:hAnsi="Times New Roman" w:cs="Times New Roman"/>
          <w:sz w:val="26"/>
          <w:szCs w:val="26"/>
        </w:rPr>
      </w:pPr>
      <w:r w:rsidRPr="005B706F">
        <w:t>(A)</w:t>
      </w:r>
      <w:r w:rsidRPr="005B706F">
        <w:tab/>
      </w:r>
      <w:r w:rsidRPr="005B706F">
        <w:tab/>
      </w:r>
      <w:r w:rsidRPr="005B706F">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7326B7" w:rsidRPr="005B706F" w:rsidRDefault="007326B7" w:rsidP="007326B7">
      <w:pPr>
        <w:widowControl w:val="0"/>
        <w:autoSpaceDE w:val="0"/>
        <w:autoSpaceDN w:val="0"/>
        <w:adjustRightInd w:val="0"/>
        <w:ind w:left="1440" w:hanging="1440"/>
        <w:jc w:val="both"/>
        <w:rPr>
          <w:sz w:val="26"/>
          <w:szCs w:val="26"/>
        </w:rPr>
      </w:pPr>
      <w:r w:rsidRPr="005B706F">
        <w:rPr>
          <w:sz w:val="26"/>
          <w:szCs w:val="26"/>
        </w:rPr>
        <w:t>Note: -</w:t>
      </w:r>
      <w:r w:rsidRPr="005B706F">
        <w:rPr>
          <w:sz w:val="26"/>
          <w:szCs w:val="26"/>
        </w:rPr>
        <w:tab/>
        <w:t xml:space="preserve">Price adjustment shall be applicable </w:t>
      </w:r>
      <w:r w:rsidRPr="005B706F">
        <w:rPr>
          <w:b/>
          <w:bCs/>
          <w:sz w:val="26"/>
          <w:szCs w:val="26"/>
        </w:rPr>
        <w:t xml:space="preserve">from reckoned date </w:t>
      </w:r>
      <w:r w:rsidRPr="005B706F">
        <w:rPr>
          <w:sz w:val="26"/>
          <w:szCs w:val="26"/>
        </w:rPr>
        <w:t>and upto validly extended period under clause 5.1 above but shall not apply to the period when, work is carried out under clause 2 above.</w:t>
      </w:r>
    </w:p>
    <w:p w:rsidR="007326B7" w:rsidRPr="005B706F" w:rsidRDefault="007326B7" w:rsidP="007326B7">
      <w:pPr>
        <w:widowControl w:val="0"/>
        <w:autoSpaceDE w:val="0"/>
        <w:autoSpaceDN w:val="0"/>
        <w:adjustRightInd w:val="0"/>
        <w:ind w:left="720" w:hanging="720"/>
        <w:rPr>
          <w:sz w:val="26"/>
          <w:szCs w:val="26"/>
        </w:rPr>
      </w:pPr>
      <w:r w:rsidRPr="005B706F">
        <w:rPr>
          <w:sz w:val="26"/>
          <w:szCs w:val="26"/>
        </w:rPr>
        <w:t>(B)</w:t>
      </w:r>
      <w:r w:rsidRPr="005B706F">
        <w:rPr>
          <w:sz w:val="26"/>
          <w:szCs w:val="26"/>
        </w:rPr>
        <w:tab/>
        <w:t>The price adjustment shall be determined during each month from the formula given in the hereunder.</w:t>
      </w:r>
    </w:p>
    <w:p w:rsidR="007326B7" w:rsidRPr="005B706F" w:rsidRDefault="007326B7" w:rsidP="007326B7">
      <w:pPr>
        <w:widowControl w:val="0"/>
        <w:autoSpaceDE w:val="0"/>
        <w:autoSpaceDN w:val="0"/>
        <w:adjustRightInd w:val="0"/>
        <w:rPr>
          <w:sz w:val="26"/>
          <w:szCs w:val="26"/>
        </w:rPr>
      </w:pPr>
      <w:r w:rsidRPr="005B706F">
        <w:rPr>
          <w:sz w:val="26"/>
          <w:szCs w:val="26"/>
        </w:rPr>
        <w:t>(C)</w:t>
      </w:r>
      <w:r w:rsidRPr="005B706F">
        <w:rPr>
          <w:sz w:val="26"/>
          <w:szCs w:val="26"/>
        </w:rPr>
        <w:tab/>
        <w:t>Following expressions and meanings are assigned to the work done during each month:</w:t>
      </w:r>
    </w:p>
    <w:p w:rsidR="007326B7" w:rsidRPr="005B706F" w:rsidRDefault="007326B7" w:rsidP="007326B7">
      <w:pPr>
        <w:widowControl w:val="0"/>
        <w:autoSpaceDE w:val="0"/>
        <w:autoSpaceDN w:val="0"/>
        <w:adjustRightInd w:val="0"/>
        <w:ind w:left="720"/>
        <w:jc w:val="both"/>
        <w:rPr>
          <w:sz w:val="26"/>
          <w:szCs w:val="26"/>
        </w:rPr>
      </w:pPr>
      <w:r w:rsidRPr="005B706F">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7326B7" w:rsidRPr="005B706F" w:rsidRDefault="007326B7" w:rsidP="007326B7">
      <w:pPr>
        <w:pStyle w:val="Heading1"/>
        <w:rPr>
          <w:sz w:val="24"/>
        </w:rPr>
      </w:pPr>
      <w:r w:rsidRPr="005B706F">
        <w:rPr>
          <w:sz w:val="24"/>
        </w:rPr>
        <w:t>The formula (e) for adjustment of prices are: -</w:t>
      </w:r>
    </w:p>
    <w:p w:rsidR="007326B7" w:rsidRPr="005B706F" w:rsidRDefault="007326B7" w:rsidP="007326B7">
      <w:pPr>
        <w:widowControl w:val="0"/>
        <w:autoSpaceDE w:val="0"/>
        <w:autoSpaceDN w:val="0"/>
        <w:adjustRightInd w:val="0"/>
        <w:ind w:left="720" w:hanging="720"/>
        <w:jc w:val="both"/>
      </w:pPr>
      <w:r w:rsidRPr="005B706F">
        <w:rPr>
          <w:sz w:val="26"/>
          <w:szCs w:val="26"/>
        </w:rPr>
        <w:t>R=</w:t>
      </w:r>
      <w:r w:rsidRPr="005B706F">
        <w:rPr>
          <w:sz w:val="26"/>
          <w:szCs w:val="26"/>
        </w:rPr>
        <w:tab/>
        <w:t xml:space="preserve">Total value of work done during the month. It would include the amount of secured advance granted, if any, during the month, less the amount of secured advance recovered, if any during the month. It will exclude </w:t>
      </w:r>
      <w:r w:rsidRPr="005B706F">
        <w:t>value for works executed under variations for which price adjustment will be worked separately based on the terms mutually agreed.</w:t>
      </w:r>
    </w:p>
    <w:p w:rsidR="007326B7" w:rsidRPr="005B706F" w:rsidRDefault="007326B7" w:rsidP="007326B7">
      <w:pPr>
        <w:widowControl w:val="0"/>
        <w:autoSpaceDE w:val="0"/>
        <w:autoSpaceDN w:val="0"/>
        <w:adjustRightInd w:val="0"/>
        <w:jc w:val="both"/>
        <w:rPr>
          <w:b/>
          <w:bCs/>
          <w:sz w:val="26"/>
          <w:szCs w:val="26"/>
        </w:rPr>
      </w:pPr>
      <w:r w:rsidRPr="005B706F">
        <w:rPr>
          <w:b/>
          <w:bCs/>
          <w:sz w:val="26"/>
          <w:szCs w:val="26"/>
        </w:rPr>
        <w:t>Adjustment for labour component</w:t>
      </w:r>
    </w:p>
    <w:p w:rsidR="007326B7" w:rsidRPr="005B706F" w:rsidRDefault="007326B7" w:rsidP="007326B7">
      <w:pPr>
        <w:widowControl w:val="0"/>
        <w:autoSpaceDE w:val="0"/>
        <w:autoSpaceDN w:val="0"/>
        <w:adjustRightInd w:val="0"/>
        <w:ind w:left="720" w:hanging="720"/>
        <w:jc w:val="both"/>
        <w:rPr>
          <w:sz w:val="26"/>
          <w:szCs w:val="26"/>
        </w:rPr>
      </w:pPr>
      <w:r w:rsidRPr="005B706F">
        <w:rPr>
          <w:sz w:val="26"/>
          <w:szCs w:val="26"/>
        </w:rPr>
        <w:t>(i)</w:t>
      </w:r>
      <w:r w:rsidRPr="005B706F">
        <w:rPr>
          <w:sz w:val="26"/>
          <w:szCs w:val="26"/>
        </w:rPr>
        <w:tab/>
        <w:t>Price adjustment for increase or decrease in the cost due to labour shall be paid in accordance with the following formula:</w:t>
      </w:r>
    </w:p>
    <w:p w:rsidR="007326B7" w:rsidRPr="005B706F" w:rsidRDefault="007326B7" w:rsidP="007326B7">
      <w:pPr>
        <w:widowControl w:val="0"/>
        <w:tabs>
          <w:tab w:val="left" w:pos="724"/>
        </w:tabs>
        <w:autoSpaceDE w:val="0"/>
        <w:autoSpaceDN w:val="0"/>
        <w:adjustRightInd w:val="0"/>
        <w:spacing w:before="76"/>
        <w:jc w:val="both"/>
        <w:rPr>
          <w:sz w:val="26"/>
          <w:szCs w:val="26"/>
        </w:rPr>
      </w:pPr>
      <w:r w:rsidRPr="005B706F">
        <w:rPr>
          <w:sz w:val="26"/>
          <w:szCs w:val="26"/>
        </w:rPr>
        <w:t>V</w:t>
      </w:r>
      <w:r w:rsidRPr="005B706F">
        <w:rPr>
          <w:sz w:val="26"/>
          <w:szCs w:val="26"/>
          <w:vertAlign w:val="subscript"/>
        </w:rPr>
        <w:t>L</w:t>
      </w:r>
      <w:r w:rsidRPr="005B706F">
        <w:rPr>
          <w:sz w:val="26"/>
          <w:szCs w:val="26"/>
          <w:vertAlign w:val="subscript"/>
        </w:rPr>
        <w:tab/>
      </w:r>
      <w:r w:rsidRPr="005B706F">
        <w:rPr>
          <w:sz w:val="26"/>
          <w:szCs w:val="26"/>
        </w:rPr>
        <w:t>=</w:t>
      </w:r>
      <w:r w:rsidRPr="005B706F">
        <w:rPr>
          <w:sz w:val="26"/>
          <w:szCs w:val="26"/>
        </w:rPr>
        <w:tab/>
        <w:t>0.85 x P</w:t>
      </w:r>
      <w:r w:rsidRPr="005B706F">
        <w:rPr>
          <w:sz w:val="26"/>
          <w:szCs w:val="26"/>
          <w:vertAlign w:val="subscript"/>
        </w:rPr>
        <w:t>1</w:t>
      </w:r>
      <w:r w:rsidRPr="005B706F">
        <w:rPr>
          <w:sz w:val="26"/>
          <w:szCs w:val="26"/>
        </w:rPr>
        <w:t>/100 x R x (L</w:t>
      </w:r>
      <w:r w:rsidRPr="005B706F">
        <w:rPr>
          <w:sz w:val="26"/>
          <w:szCs w:val="26"/>
          <w:vertAlign w:val="subscript"/>
        </w:rPr>
        <w:t>i</w:t>
      </w:r>
      <w:r w:rsidRPr="005B706F">
        <w:rPr>
          <w:sz w:val="26"/>
          <w:szCs w:val="26"/>
        </w:rPr>
        <w:t xml:space="preserve"> –L</w:t>
      </w:r>
      <w:r w:rsidRPr="005B706F">
        <w:rPr>
          <w:sz w:val="26"/>
          <w:szCs w:val="26"/>
          <w:vertAlign w:val="subscript"/>
        </w:rPr>
        <w:t>0</w:t>
      </w:r>
      <w:r w:rsidRPr="005B706F">
        <w:rPr>
          <w:sz w:val="26"/>
          <w:szCs w:val="26"/>
        </w:rPr>
        <w:t>)/L</w:t>
      </w:r>
      <w:r w:rsidRPr="005B706F">
        <w:rPr>
          <w:sz w:val="26"/>
          <w:szCs w:val="26"/>
          <w:vertAlign w:val="subscript"/>
        </w:rPr>
        <w:t>0</w:t>
      </w:r>
    </w:p>
    <w:p w:rsidR="007326B7" w:rsidRPr="005B706F" w:rsidRDefault="007326B7" w:rsidP="007326B7">
      <w:pPr>
        <w:widowControl w:val="0"/>
        <w:tabs>
          <w:tab w:val="left" w:pos="720"/>
        </w:tabs>
        <w:autoSpaceDE w:val="0"/>
        <w:autoSpaceDN w:val="0"/>
        <w:adjustRightInd w:val="0"/>
        <w:ind w:left="1440" w:hanging="1440"/>
        <w:jc w:val="both"/>
        <w:rPr>
          <w:sz w:val="26"/>
          <w:szCs w:val="26"/>
        </w:rPr>
      </w:pPr>
      <w:r w:rsidRPr="005B706F">
        <w:rPr>
          <w:sz w:val="26"/>
          <w:szCs w:val="26"/>
        </w:rPr>
        <w:t>V</w:t>
      </w:r>
      <w:r w:rsidRPr="005B706F">
        <w:rPr>
          <w:sz w:val="26"/>
          <w:szCs w:val="26"/>
          <w:vertAlign w:val="subscript"/>
        </w:rPr>
        <w:t>L</w:t>
      </w:r>
      <w:r w:rsidRPr="005B706F">
        <w:rPr>
          <w:sz w:val="26"/>
          <w:szCs w:val="26"/>
        </w:rPr>
        <w:t xml:space="preserve"> </w:t>
      </w:r>
      <w:r w:rsidRPr="005B706F">
        <w:rPr>
          <w:sz w:val="26"/>
          <w:szCs w:val="26"/>
        </w:rPr>
        <w:tab/>
        <w:t>=</w:t>
      </w:r>
      <w:r w:rsidRPr="005B706F">
        <w:rPr>
          <w:sz w:val="26"/>
          <w:szCs w:val="26"/>
        </w:rPr>
        <w:tab/>
        <w:t>increase or decrease in the cost of work during the month under consideration due to changes in rates for local labour.</w:t>
      </w:r>
    </w:p>
    <w:p w:rsidR="007326B7" w:rsidRPr="005B706F" w:rsidRDefault="007326B7" w:rsidP="007326B7">
      <w:pPr>
        <w:widowControl w:val="0"/>
        <w:autoSpaceDE w:val="0"/>
        <w:autoSpaceDN w:val="0"/>
        <w:adjustRightInd w:val="0"/>
        <w:ind w:left="720" w:hanging="720"/>
        <w:jc w:val="both"/>
        <w:rPr>
          <w:sz w:val="26"/>
          <w:szCs w:val="26"/>
        </w:rPr>
      </w:pPr>
      <w:r w:rsidRPr="005B706F">
        <w:rPr>
          <w:sz w:val="26"/>
          <w:szCs w:val="26"/>
        </w:rPr>
        <w:t>L</w:t>
      </w:r>
      <w:r w:rsidRPr="005B706F">
        <w:rPr>
          <w:sz w:val="26"/>
          <w:szCs w:val="26"/>
          <w:vertAlign w:val="subscript"/>
        </w:rPr>
        <w:t>0</w:t>
      </w:r>
      <w:r w:rsidRPr="005B706F">
        <w:rPr>
          <w:sz w:val="26"/>
          <w:szCs w:val="26"/>
        </w:rPr>
        <w:tab/>
        <w:t>=</w:t>
      </w:r>
      <w:r w:rsidRPr="005B706F">
        <w:rPr>
          <w:sz w:val="26"/>
          <w:szCs w:val="26"/>
        </w:rPr>
        <w:tab/>
        <w:t xml:space="preserve">the consumer price index for industrial workers at the town nearest to </w:t>
      </w:r>
    </w:p>
    <w:p w:rsidR="007326B7" w:rsidRPr="005B706F" w:rsidRDefault="007326B7" w:rsidP="007326B7">
      <w:pPr>
        <w:widowControl w:val="0"/>
        <w:autoSpaceDE w:val="0"/>
        <w:autoSpaceDN w:val="0"/>
        <w:adjustRightInd w:val="0"/>
        <w:ind w:left="1440"/>
        <w:jc w:val="both"/>
        <w:rPr>
          <w:sz w:val="26"/>
          <w:szCs w:val="26"/>
        </w:rPr>
      </w:pPr>
      <w:r w:rsidRPr="005B706F">
        <w:rPr>
          <w:sz w:val="26"/>
          <w:szCs w:val="26"/>
        </w:rPr>
        <w:t xml:space="preserve">the site or work as published by Labour Bureau, Ministry of Labour, Govt. of India. on  the date of inviting tender </w:t>
      </w:r>
    </w:p>
    <w:p w:rsidR="007326B7" w:rsidRPr="005B706F" w:rsidRDefault="007326B7" w:rsidP="007326B7">
      <w:pPr>
        <w:widowControl w:val="0"/>
        <w:tabs>
          <w:tab w:val="left" w:pos="720"/>
        </w:tabs>
        <w:autoSpaceDE w:val="0"/>
        <w:autoSpaceDN w:val="0"/>
        <w:adjustRightInd w:val="0"/>
        <w:ind w:left="1440" w:hanging="1440"/>
        <w:jc w:val="both"/>
        <w:rPr>
          <w:sz w:val="26"/>
          <w:szCs w:val="26"/>
        </w:rPr>
      </w:pPr>
      <w:r w:rsidRPr="005B706F">
        <w:rPr>
          <w:sz w:val="26"/>
          <w:szCs w:val="26"/>
        </w:rPr>
        <w:t>L</w:t>
      </w:r>
      <w:r w:rsidRPr="005B706F">
        <w:rPr>
          <w:sz w:val="26"/>
          <w:szCs w:val="26"/>
          <w:vertAlign w:val="subscript"/>
        </w:rPr>
        <w:t>i</w:t>
      </w:r>
      <w:r w:rsidRPr="005B706F">
        <w:rPr>
          <w:sz w:val="26"/>
          <w:szCs w:val="26"/>
        </w:rPr>
        <w:tab/>
        <w:t>=</w:t>
      </w:r>
      <w:r w:rsidRPr="005B706F">
        <w:rPr>
          <w:sz w:val="26"/>
          <w:szCs w:val="26"/>
        </w:rPr>
        <w:tab/>
        <w:t>The consumer price index for industrial workers at the town nearest to the site of work for the month under consideration as published by Labour Bureau, Ministry of Labour, Government of India.</w:t>
      </w:r>
    </w:p>
    <w:p w:rsidR="007326B7" w:rsidRPr="005B706F" w:rsidRDefault="007326B7" w:rsidP="007326B7">
      <w:pPr>
        <w:widowControl w:val="0"/>
        <w:autoSpaceDE w:val="0"/>
        <w:autoSpaceDN w:val="0"/>
        <w:adjustRightInd w:val="0"/>
        <w:jc w:val="both"/>
        <w:rPr>
          <w:sz w:val="26"/>
          <w:szCs w:val="26"/>
        </w:rPr>
      </w:pPr>
      <w:r w:rsidRPr="005B706F">
        <w:rPr>
          <w:sz w:val="26"/>
          <w:szCs w:val="26"/>
        </w:rPr>
        <w:t>P</w:t>
      </w:r>
      <w:r w:rsidRPr="005B706F">
        <w:rPr>
          <w:sz w:val="26"/>
          <w:szCs w:val="26"/>
          <w:vertAlign w:val="subscript"/>
        </w:rPr>
        <w:t>1</w:t>
      </w:r>
      <w:r w:rsidRPr="005B706F">
        <w:rPr>
          <w:sz w:val="26"/>
          <w:szCs w:val="26"/>
        </w:rPr>
        <w:t xml:space="preserve"> </w:t>
      </w:r>
      <w:r w:rsidRPr="005B706F">
        <w:rPr>
          <w:sz w:val="26"/>
          <w:szCs w:val="26"/>
        </w:rPr>
        <w:tab/>
        <w:t>=</w:t>
      </w:r>
      <w:r w:rsidRPr="005B706F">
        <w:rPr>
          <w:sz w:val="26"/>
          <w:szCs w:val="26"/>
        </w:rPr>
        <w:tab/>
        <w:t>Percentage of labour component of the work.</w:t>
      </w:r>
    </w:p>
    <w:p w:rsidR="007326B7" w:rsidRPr="005B706F" w:rsidRDefault="007326B7" w:rsidP="007326B7">
      <w:pPr>
        <w:widowControl w:val="0"/>
        <w:autoSpaceDE w:val="0"/>
        <w:autoSpaceDN w:val="0"/>
        <w:adjustRightInd w:val="0"/>
        <w:jc w:val="both"/>
        <w:rPr>
          <w:b/>
          <w:bCs/>
          <w:sz w:val="26"/>
          <w:szCs w:val="26"/>
        </w:rPr>
      </w:pPr>
      <w:r w:rsidRPr="005B706F">
        <w:rPr>
          <w:b/>
          <w:bCs/>
          <w:sz w:val="26"/>
          <w:szCs w:val="26"/>
        </w:rPr>
        <w:t>Adjustment for cement component</w:t>
      </w:r>
    </w:p>
    <w:p w:rsidR="007326B7" w:rsidRPr="005B706F" w:rsidRDefault="007326B7" w:rsidP="007326B7">
      <w:pPr>
        <w:widowControl w:val="0"/>
        <w:autoSpaceDE w:val="0"/>
        <w:autoSpaceDN w:val="0"/>
        <w:adjustRightInd w:val="0"/>
        <w:ind w:left="720" w:hanging="720"/>
        <w:jc w:val="both"/>
        <w:rPr>
          <w:sz w:val="26"/>
          <w:szCs w:val="26"/>
        </w:rPr>
      </w:pPr>
      <w:r w:rsidRPr="005B706F">
        <w:rPr>
          <w:sz w:val="26"/>
          <w:szCs w:val="26"/>
        </w:rPr>
        <w:t>(ii)</w:t>
      </w:r>
      <w:r w:rsidRPr="005B706F">
        <w:rPr>
          <w:sz w:val="26"/>
          <w:szCs w:val="26"/>
        </w:rPr>
        <w:tab/>
        <w:t xml:space="preserve">Price adjustment for increase or decrease in the cost of cement procured by the contractor </w:t>
      </w:r>
    </w:p>
    <w:p w:rsidR="007326B7" w:rsidRPr="005B706F" w:rsidRDefault="007326B7" w:rsidP="007326B7">
      <w:pPr>
        <w:widowControl w:val="0"/>
        <w:autoSpaceDE w:val="0"/>
        <w:autoSpaceDN w:val="0"/>
        <w:adjustRightInd w:val="0"/>
        <w:ind w:left="720"/>
        <w:jc w:val="both"/>
        <w:rPr>
          <w:sz w:val="26"/>
          <w:szCs w:val="26"/>
        </w:rPr>
      </w:pPr>
      <w:r w:rsidRPr="005B706F">
        <w:rPr>
          <w:sz w:val="26"/>
          <w:szCs w:val="26"/>
        </w:rPr>
        <w:t>shall be paid in accordance with the following formula;</w:t>
      </w:r>
    </w:p>
    <w:p w:rsidR="007326B7" w:rsidRPr="005B706F" w:rsidRDefault="007326B7" w:rsidP="007326B7">
      <w:pPr>
        <w:widowControl w:val="0"/>
        <w:autoSpaceDE w:val="0"/>
        <w:autoSpaceDN w:val="0"/>
        <w:adjustRightInd w:val="0"/>
        <w:jc w:val="both"/>
        <w:rPr>
          <w:sz w:val="26"/>
          <w:szCs w:val="26"/>
        </w:rPr>
      </w:pPr>
      <w:r w:rsidRPr="005B706F">
        <w:rPr>
          <w:sz w:val="26"/>
          <w:szCs w:val="26"/>
        </w:rPr>
        <w:t>V</w:t>
      </w:r>
      <w:r w:rsidRPr="005B706F">
        <w:rPr>
          <w:sz w:val="26"/>
          <w:szCs w:val="26"/>
          <w:vertAlign w:val="subscript"/>
        </w:rPr>
        <w:t>c</w:t>
      </w:r>
      <w:r w:rsidRPr="005B706F">
        <w:rPr>
          <w:sz w:val="26"/>
          <w:szCs w:val="26"/>
        </w:rPr>
        <w:t xml:space="preserve"> </w:t>
      </w:r>
      <w:r w:rsidRPr="005B706F">
        <w:rPr>
          <w:sz w:val="26"/>
          <w:szCs w:val="26"/>
        </w:rPr>
        <w:tab/>
        <w:t>=</w:t>
      </w:r>
      <w:r w:rsidRPr="005B706F">
        <w:rPr>
          <w:sz w:val="26"/>
          <w:szCs w:val="26"/>
        </w:rPr>
        <w:tab/>
        <w:t>0.85 x P</w:t>
      </w:r>
      <w:r w:rsidRPr="005B706F">
        <w:rPr>
          <w:sz w:val="26"/>
          <w:szCs w:val="26"/>
          <w:vertAlign w:val="subscript"/>
        </w:rPr>
        <w:t>c</w:t>
      </w:r>
      <w:r w:rsidRPr="005B706F">
        <w:rPr>
          <w:sz w:val="26"/>
          <w:szCs w:val="26"/>
        </w:rPr>
        <w:t>/100 x R x (C</w:t>
      </w:r>
      <w:r w:rsidRPr="005B706F">
        <w:rPr>
          <w:sz w:val="26"/>
          <w:szCs w:val="26"/>
          <w:vertAlign w:val="subscript"/>
        </w:rPr>
        <w:t>i</w:t>
      </w:r>
      <w:r w:rsidRPr="005B706F">
        <w:rPr>
          <w:sz w:val="26"/>
          <w:szCs w:val="26"/>
        </w:rPr>
        <w:t xml:space="preserve"> –C</w:t>
      </w:r>
      <w:r w:rsidRPr="005B706F">
        <w:rPr>
          <w:sz w:val="26"/>
          <w:szCs w:val="26"/>
          <w:vertAlign w:val="subscript"/>
        </w:rPr>
        <w:t>0</w:t>
      </w:r>
      <w:r w:rsidRPr="005B706F">
        <w:rPr>
          <w:sz w:val="26"/>
          <w:szCs w:val="26"/>
        </w:rPr>
        <w:t>)/C</w:t>
      </w:r>
      <w:r w:rsidRPr="005B706F">
        <w:rPr>
          <w:sz w:val="26"/>
          <w:szCs w:val="26"/>
          <w:vertAlign w:val="subscript"/>
        </w:rPr>
        <w:t>0</w:t>
      </w:r>
    </w:p>
    <w:p w:rsidR="007326B7" w:rsidRPr="005B706F" w:rsidRDefault="007326B7" w:rsidP="007326B7">
      <w:pPr>
        <w:widowControl w:val="0"/>
        <w:autoSpaceDE w:val="0"/>
        <w:autoSpaceDN w:val="0"/>
        <w:adjustRightInd w:val="0"/>
        <w:ind w:left="720" w:hanging="720"/>
        <w:jc w:val="both"/>
        <w:rPr>
          <w:sz w:val="26"/>
          <w:szCs w:val="26"/>
        </w:rPr>
      </w:pPr>
      <w:r w:rsidRPr="005B706F">
        <w:rPr>
          <w:sz w:val="26"/>
          <w:szCs w:val="26"/>
        </w:rPr>
        <w:t>V</w:t>
      </w:r>
      <w:r w:rsidRPr="005B706F">
        <w:rPr>
          <w:sz w:val="26"/>
          <w:szCs w:val="26"/>
          <w:vertAlign w:val="subscript"/>
        </w:rPr>
        <w:t>c</w:t>
      </w:r>
      <w:r w:rsidRPr="005B706F">
        <w:rPr>
          <w:sz w:val="26"/>
          <w:szCs w:val="26"/>
          <w:vertAlign w:val="subscript"/>
        </w:rPr>
        <w:tab/>
      </w:r>
      <w:r w:rsidRPr="005B706F">
        <w:rPr>
          <w:sz w:val="26"/>
          <w:szCs w:val="26"/>
        </w:rPr>
        <w:t>=</w:t>
      </w:r>
      <w:r w:rsidRPr="005B706F">
        <w:rPr>
          <w:sz w:val="26"/>
          <w:szCs w:val="26"/>
        </w:rPr>
        <w:tab/>
        <w:t xml:space="preserve">increase or decrease in the cost of work during the month under </w:t>
      </w:r>
    </w:p>
    <w:p w:rsidR="007326B7" w:rsidRPr="005B706F" w:rsidRDefault="007326B7" w:rsidP="007326B7">
      <w:pPr>
        <w:widowControl w:val="0"/>
        <w:autoSpaceDE w:val="0"/>
        <w:autoSpaceDN w:val="0"/>
        <w:adjustRightInd w:val="0"/>
        <w:ind w:left="720" w:firstLine="720"/>
        <w:jc w:val="both"/>
        <w:rPr>
          <w:sz w:val="26"/>
          <w:szCs w:val="26"/>
        </w:rPr>
      </w:pPr>
      <w:r w:rsidRPr="005B706F">
        <w:rPr>
          <w:sz w:val="26"/>
          <w:szCs w:val="26"/>
        </w:rPr>
        <w:t>consideration due to changes in rates for cement</w:t>
      </w:r>
    </w:p>
    <w:p w:rsidR="007326B7" w:rsidRPr="005B706F" w:rsidRDefault="007326B7" w:rsidP="007326B7">
      <w:pPr>
        <w:widowControl w:val="0"/>
        <w:tabs>
          <w:tab w:val="left" w:pos="720"/>
        </w:tabs>
        <w:autoSpaceDE w:val="0"/>
        <w:autoSpaceDN w:val="0"/>
        <w:adjustRightInd w:val="0"/>
        <w:ind w:left="1440" w:hanging="1440"/>
        <w:jc w:val="both"/>
        <w:rPr>
          <w:sz w:val="26"/>
          <w:szCs w:val="26"/>
        </w:rPr>
      </w:pPr>
      <w:r w:rsidRPr="005B706F">
        <w:rPr>
          <w:sz w:val="26"/>
          <w:szCs w:val="26"/>
        </w:rPr>
        <w:t>C</w:t>
      </w:r>
      <w:r w:rsidRPr="005B706F">
        <w:rPr>
          <w:sz w:val="26"/>
          <w:szCs w:val="26"/>
          <w:vertAlign w:val="subscript"/>
        </w:rPr>
        <w:t>0</w:t>
      </w:r>
      <w:r w:rsidRPr="005B706F">
        <w:rPr>
          <w:sz w:val="26"/>
          <w:szCs w:val="26"/>
        </w:rPr>
        <w:t xml:space="preserve"> </w:t>
      </w:r>
      <w:r w:rsidRPr="005B706F">
        <w:rPr>
          <w:sz w:val="26"/>
          <w:szCs w:val="26"/>
        </w:rPr>
        <w:tab/>
        <w:t>=</w:t>
      </w:r>
      <w:r w:rsidRPr="005B706F">
        <w:rPr>
          <w:sz w:val="26"/>
          <w:szCs w:val="26"/>
        </w:rPr>
        <w:tab/>
        <w:t xml:space="preserve">The all India wholesale price index for </w:t>
      </w:r>
      <w:r w:rsidRPr="005B706F">
        <w:rPr>
          <w:sz w:val="26"/>
          <w:szCs w:val="26"/>
          <w:highlight w:val="yellow"/>
        </w:rPr>
        <w:t>Ordinary Portland cement</w:t>
      </w:r>
      <w:r w:rsidRPr="005B706F">
        <w:rPr>
          <w:sz w:val="26"/>
          <w:szCs w:val="26"/>
        </w:rPr>
        <w:t xml:space="preserve"> as published by the Ministry of Industrial Development, Government of India, New Delhi.</w:t>
      </w:r>
    </w:p>
    <w:p w:rsidR="007326B7" w:rsidRPr="005B706F" w:rsidRDefault="007326B7" w:rsidP="007326B7">
      <w:pPr>
        <w:widowControl w:val="0"/>
        <w:autoSpaceDE w:val="0"/>
        <w:autoSpaceDN w:val="0"/>
        <w:adjustRightInd w:val="0"/>
        <w:ind w:left="1440"/>
        <w:jc w:val="both"/>
        <w:rPr>
          <w:sz w:val="26"/>
          <w:szCs w:val="26"/>
        </w:rPr>
      </w:pPr>
      <w:r w:rsidRPr="005B706F">
        <w:rPr>
          <w:sz w:val="26"/>
          <w:szCs w:val="26"/>
        </w:rPr>
        <w:t xml:space="preserve"> on the date of inviting tender </w:t>
      </w:r>
    </w:p>
    <w:p w:rsidR="007326B7" w:rsidRPr="005B706F" w:rsidRDefault="007326B7" w:rsidP="007326B7">
      <w:pPr>
        <w:widowControl w:val="0"/>
        <w:autoSpaceDE w:val="0"/>
        <w:autoSpaceDN w:val="0"/>
        <w:adjustRightInd w:val="0"/>
        <w:ind w:left="720" w:hanging="720"/>
        <w:jc w:val="both"/>
        <w:rPr>
          <w:sz w:val="26"/>
          <w:szCs w:val="26"/>
        </w:rPr>
      </w:pPr>
      <w:r w:rsidRPr="005B706F">
        <w:rPr>
          <w:sz w:val="26"/>
          <w:szCs w:val="26"/>
        </w:rPr>
        <w:t xml:space="preserve">Ci </w:t>
      </w:r>
      <w:r w:rsidRPr="005B706F">
        <w:rPr>
          <w:sz w:val="26"/>
          <w:szCs w:val="26"/>
        </w:rPr>
        <w:tab/>
        <w:t>=</w:t>
      </w:r>
      <w:r w:rsidRPr="005B706F">
        <w:rPr>
          <w:sz w:val="26"/>
          <w:szCs w:val="26"/>
        </w:rPr>
        <w:tab/>
        <w:t xml:space="preserve">The all India average wholesale price index for  </w:t>
      </w:r>
      <w:r w:rsidRPr="005B706F">
        <w:rPr>
          <w:sz w:val="26"/>
          <w:szCs w:val="26"/>
          <w:highlight w:val="yellow"/>
        </w:rPr>
        <w:t>Ordinary Portland cement</w:t>
      </w:r>
      <w:r w:rsidRPr="005B706F">
        <w:rPr>
          <w:sz w:val="26"/>
          <w:szCs w:val="26"/>
        </w:rPr>
        <w:t xml:space="preserve"> for   </w:t>
      </w:r>
      <w:r w:rsidRPr="005B706F">
        <w:rPr>
          <w:sz w:val="26"/>
          <w:szCs w:val="26"/>
        </w:rPr>
        <w:br/>
      </w:r>
      <w:r w:rsidRPr="005B706F">
        <w:rPr>
          <w:sz w:val="26"/>
          <w:szCs w:val="26"/>
        </w:rPr>
        <w:lastRenderedPageBreak/>
        <w:t xml:space="preserve">          the month under consideration as published by Ministry of Industrial </w:t>
      </w:r>
      <w:r w:rsidRPr="005B706F">
        <w:rPr>
          <w:sz w:val="26"/>
          <w:szCs w:val="26"/>
        </w:rPr>
        <w:br/>
        <w:t xml:space="preserve">           Development, Govt. of India, New Delhi.</w:t>
      </w:r>
    </w:p>
    <w:p w:rsidR="007326B7" w:rsidRPr="005B706F" w:rsidRDefault="007326B7" w:rsidP="007326B7">
      <w:pPr>
        <w:widowControl w:val="0"/>
        <w:autoSpaceDE w:val="0"/>
        <w:autoSpaceDN w:val="0"/>
        <w:adjustRightInd w:val="0"/>
        <w:ind w:left="720" w:hanging="720"/>
        <w:jc w:val="both"/>
        <w:rPr>
          <w:b/>
          <w:color w:val="0000FF"/>
          <w:sz w:val="26"/>
          <w:szCs w:val="26"/>
        </w:rPr>
      </w:pPr>
    </w:p>
    <w:p w:rsidR="007326B7" w:rsidRPr="005B706F" w:rsidRDefault="007326B7" w:rsidP="007326B7">
      <w:pPr>
        <w:widowControl w:val="0"/>
        <w:autoSpaceDE w:val="0"/>
        <w:autoSpaceDN w:val="0"/>
        <w:adjustRightInd w:val="0"/>
        <w:ind w:right="2136"/>
        <w:jc w:val="both"/>
        <w:rPr>
          <w:sz w:val="26"/>
          <w:szCs w:val="26"/>
        </w:rPr>
      </w:pPr>
      <w:r w:rsidRPr="005B706F">
        <w:rPr>
          <w:sz w:val="26"/>
          <w:szCs w:val="26"/>
        </w:rPr>
        <w:t>P</w:t>
      </w:r>
      <w:r w:rsidRPr="005B706F">
        <w:rPr>
          <w:sz w:val="26"/>
          <w:szCs w:val="26"/>
          <w:vertAlign w:val="subscript"/>
        </w:rPr>
        <w:t>C</w:t>
      </w:r>
      <w:r w:rsidRPr="005B706F">
        <w:rPr>
          <w:sz w:val="26"/>
          <w:szCs w:val="26"/>
        </w:rPr>
        <w:t xml:space="preserve"> </w:t>
      </w:r>
      <w:r w:rsidRPr="005B706F">
        <w:rPr>
          <w:sz w:val="26"/>
          <w:szCs w:val="26"/>
        </w:rPr>
        <w:tab/>
        <w:t>=</w:t>
      </w:r>
      <w:r w:rsidRPr="005B706F">
        <w:rPr>
          <w:sz w:val="26"/>
          <w:szCs w:val="26"/>
        </w:rPr>
        <w:tab/>
        <w:t>Percentage of cement component of the work.</w:t>
      </w:r>
    </w:p>
    <w:p w:rsidR="007326B7" w:rsidRPr="005B706F" w:rsidRDefault="007326B7" w:rsidP="007326B7">
      <w:pPr>
        <w:widowControl w:val="0"/>
        <w:autoSpaceDE w:val="0"/>
        <w:autoSpaceDN w:val="0"/>
        <w:adjustRightInd w:val="0"/>
        <w:jc w:val="both"/>
      </w:pPr>
      <w:r w:rsidRPr="005B706F">
        <w:rPr>
          <w:b/>
          <w:bCs/>
          <w:sz w:val="26"/>
          <w:szCs w:val="26"/>
        </w:rPr>
        <w:t>Adjustment for steel component</w:t>
      </w:r>
    </w:p>
    <w:p w:rsidR="007326B7" w:rsidRPr="005B706F" w:rsidRDefault="007326B7" w:rsidP="007326B7">
      <w:pPr>
        <w:widowControl w:val="0"/>
        <w:autoSpaceDE w:val="0"/>
        <w:autoSpaceDN w:val="0"/>
        <w:adjustRightInd w:val="0"/>
        <w:jc w:val="both"/>
        <w:rPr>
          <w:sz w:val="26"/>
          <w:szCs w:val="26"/>
        </w:rPr>
      </w:pPr>
      <w:r w:rsidRPr="005B706F">
        <w:rPr>
          <w:sz w:val="26"/>
          <w:szCs w:val="26"/>
        </w:rPr>
        <w:t xml:space="preserve">(iii) </w:t>
      </w:r>
      <w:r w:rsidRPr="005B706F">
        <w:rPr>
          <w:sz w:val="26"/>
          <w:szCs w:val="26"/>
        </w:rPr>
        <w:tab/>
        <w:t>Price adjustment for increase or decrease in the cost of steel procured by the</w:t>
      </w:r>
    </w:p>
    <w:p w:rsidR="007326B7" w:rsidRPr="005B706F" w:rsidRDefault="007326B7" w:rsidP="007326B7">
      <w:pPr>
        <w:widowControl w:val="0"/>
        <w:autoSpaceDE w:val="0"/>
        <w:autoSpaceDN w:val="0"/>
        <w:adjustRightInd w:val="0"/>
        <w:ind w:firstLine="484"/>
        <w:jc w:val="both"/>
        <w:rPr>
          <w:sz w:val="26"/>
          <w:szCs w:val="26"/>
        </w:rPr>
      </w:pPr>
      <w:r w:rsidRPr="005B706F">
        <w:rPr>
          <w:sz w:val="26"/>
          <w:szCs w:val="26"/>
        </w:rPr>
        <w:t xml:space="preserve"> </w:t>
      </w:r>
      <w:r w:rsidRPr="005B706F">
        <w:rPr>
          <w:sz w:val="26"/>
          <w:szCs w:val="26"/>
        </w:rPr>
        <w:tab/>
        <w:t>Contractor shall be paid in accordance with the following formula;</w:t>
      </w:r>
    </w:p>
    <w:p w:rsidR="007326B7" w:rsidRPr="005B706F" w:rsidRDefault="007326B7" w:rsidP="007326B7">
      <w:pPr>
        <w:widowControl w:val="0"/>
        <w:autoSpaceDE w:val="0"/>
        <w:autoSpaceDN w:val="0"/>
        <w:adjustRightInd w:val="0"/>
        <w:rPr>
          <w:sz w:val="26"/>
          <w:szCs w:val="26"/>
        </w:rPr>
      </w:pPr>
      <w:r w:rsidRPr="005B706F">
        <w:rPr>
          <w:sz w:val="26"/>
          <w:szCs w:val="26"/>
        </w:rPr>
        <w:t>V</w:t>
      </w:r>
      <w:r w:rsidRPr="005B706F">
        <w:rPr>
          <w:sz w:val="26"/>
          <w:szCs w:val="26"/>
          <w:vertAlign w:val="subscript"/>
        </w:rPr>
        <w:t>s</w:t>
      </w:r>
      <w:r w:rsidRPr="005B706F">
        <w:rPr>
          <w:sz w:val="26"/>
          <w:szCs w:val="26"/>
        </w:rPr>
        <w:t xml:space="preserve"> </w:t>
      </w:r>
      <w:r w:rsidRPr="005B706F">
        <w:rPr>
          <w:sz w:val="26"/>
          <w:szCs w:val="26"/>
        </w:rPr>
        <w:tab/>
        <w:t xml:space="preserve">= </w:t>
      </w:r>
      <w:r w:rsidRPr="005B706F">
        <w:rPr>
          <w:sz w:val="26"/>
          <w:szCs w:val="26"/>
        </w:rPr>
        <w:tab/>
      </w:r>
      <w:r w:rsidRPr="005B706F">
        <w:rPr>
          <w:sz w:val="28"/>
          <w:szCs w:val="28"/>
        </w:rPr>
        <w:t>0.85 x P</w:t>
      </w:r>
      <w:r w:rsidRPr="005B706F">
        <w:rPr>
          <w:sz w:val="28"/>
          <w:szCs w:val="28"/>
          <w:vertAlign w:val="subscript"/>
        </w:rPr>
        <w:t>s</w:t>
      </w:r>
      <w:r w:rsidRPr="005B706F">
        <w:rPr>
          <w:sz w:val="28"/>
          <w:szCs w:val="28"/>
        </w:rPr>
        <w:t>/100 x R x (S</w:t>
      </w:r>
      <w:r w:rsidRPr="005B706F">
        <w:rPr>
          <w:sz w:val="28"/>
          <w:szCs w:val="28"/>
          <w:vertAlign w:val="subscript"/>
        </w:rPr>
        <w:t>i</w:t>
      </w:r>
      <w:r w:rsidRPr="005B706F">
        <w:rPr>
          <w:sz w:val="28"/>
          <w:szCs w:val="28"/>
        </w:rPr>
        <w:t xml:space="preserve"> </w:t>
      </w:r>
      <w:r w:rsidRPr="005B706F">
        <w:rPr>
          <w:sz w:val="22"/>
          <w:szCs w:val="22"/>
        </w:rPr>
        <w:t xml:space="preserve">– </w:t>
      </w:r>
      <w:r w:rsidRPr="005B706F">
        <w:rPr>
          <w:sz w:val="26"/>
          <w:szCs w:val="26"/>
        </w:rPr>
        <w:t>S</w:t>
      </w:r>
      <w:r w:rsidRPr="005B706F">
        <w:rPr>
          <w:sz w:val="26"/>
          <w:szCs w:val="26"/>
          <w:vertAlign w:val="subscript"/>
        </w:rPr>
        <w:t>0</w:t>
      </w:r>
      <w:r w:rsidRPr="005B706F">
        <w:rPr>
          <w:sz w:val="26"/>
          <w:szCs w:val="26"/>
        </w:rPr>
        <w:t>)/S</w:t>
      </w:r>
      <w:r w:rsidRPr="005B706F">
        <w:rPr>
          <w:sz w:val="26"/>
          <w:szCs w:val="26"/>
          <w:vertAlign w:val="subscript"/>
        </w:rPr>
        <w:t>0</w:t>
      </w:r>
    </w:p>
    <w:p w:rsidR="007326B7" w:rsidRPr="005B706F" w:rsidRDefault="007326B7" w:rsidP="007326B7">
      <w:pPr>
        <w:widowControl w:val="0"/>
        <w:autoSpaceDE w:val="0"/>
        <w:autoSpaceDN w:val="0"/>
        <w:adjustRightInd w:val="0"/>
        <w:rPr>
          <w:sz w:val="26"/>
          <w:szCs w:val="26"/>
        </w:rPr>
      </w:pPr>
      <w:r w:rsidRPr="005B706F">
        <w:rPr>
          <w:sz w:val="26"/>
          <w:szCs w:val="26"/>
        </w:rPr>
        <w:t>V</w:t>
      </w:r>
      <w:r w:rsidRPr="005B706F">
        <w:rPr>
          <w:sz w:val="26"/>
          <w:szCs w:val="26"/>
          <w:vertAlign w:val="subscript"/>
        </w:rPr>
        <w:t>s</w:t>
      </w:r>
      <w:r w:rsidRPr="005B706F">
        <w:rPr>
          <w:sz w:val="26"/>
          <w:szCs w:val="26"/>
        </w:rPr>
        <w:t xml:space="preserve"> </w:t>
      </w:r>
      <w:r w:rsidRPr="005B706F">
        <w:rPr>
          <w:sz w:val="26"/>
          <w:szCs w:val="26"/>
        </w:rPr>
        <w:tab/>
        <w:t>=</w:t>
      </w:r>
      <w:r w:rsidRPr="005B706F">
        <w:rPr>
          <w:sz w:val="26"/>
          <w:szCs w:val="26"/>
        </w:rPr>
        <w:tab/>
        <w:t>increase or decrease in the cost of work during the month under</w:t>
      </w:r>
    </w:p>
    <w:p w:rsidR="007326B7" w:rsidRPr="005B706F" w:rsidRDefault="007326B7" w:rsidP="007326B7">
      <w:pPr>
        <w:widowControl w:val="0"/>
        <w:autoSpaceDE w:val="0"/>
        <w:autoSpaceDN w:val="0"/>
        <w:adjustRightInd w:val="0"/>
        <w:ind w:left="720" w:firstLine="720"/>
        <w:rPr>
          <w:sz w:val="26"/>
          <w:szCs w:val="26"/>
        </w:rPr>
      </w:pPr>
      <w:r w:rsidRPr="005B706F">
        <w:rPr>
          <w:sz w:val="26"/>
          <w:szCs w:val="26"/>
        </w:rPr>
        <w:t>consideration due to changes in the rates for steel.</w:t>
      </w:r>
    </w:p>
    <w:p w:rsidR="007326B7" w:rsidRPr="005B706F" w:rsidRDefault="007326B7" w:rsidP="007326B7">
      <w:pPr>
        <w:widowControl w:val="0"/>
        <w:tabs>
          <w:tab w:val="left" w:pos="720"/>
        </w:tabs>
        <w:autoSpaceDE w:val="0"/>
        <w:autoSpaceDN w:val="0"/>
        <w:adjustRightInd w:val="0"/>
        <w:ind w:left="1440" w:hanging="1440"/>
        <w:jc w:val="both"/>
        <w:rPr>
          <w:sz w:val="26"/>
          <w:szCs w:val="26"/>
        </w:rPr>
      </w:pPr>
      <w:r w:rsidRPr="005B706F">
        <w:rPr>
          <w:sz w:val="26"/>
          <w:szCs w:val="26"/>
        </w:rPr>
        <w:t>S</w:t>
      </w:r>
      <w:r w:rsidRPr="005B706F">
        <w:rPr>
          <w:sz w:val="26"/>
          <w:szCs w:val="26"/>
          <w:vertAlign w:val="subscript"/>
        </w:rPr>
        <w:t>0</w:t>
      </w:r>
      <w:r w:rsidRPr="005B706F">
        <w:rPr>
          <w:sz w:val="26"/>
          <w:szCs w:val="26"/>
        </w:rPr>
        <w:t xml:space="preserve"> </w:t>
      </w:r>
      <w:r w:rsidRPr="005B706F">
        <w:rPr>
          <w:sz w:val="26"/>
          <w:szCs w:val="26"/>
        </w:rPr>
        <w:tab/>
        <w:t>=</w:t>
      </w:r>
      <w:r w:rsidRPr="005B706F">
        <w:rPr>
          <w:sz w:val="26"/>
          <w:szCs w:val="26"/>
        </w:rPr>
        <w:tab/>
        <w:t>The all India wholesale price index for steel (</w:t>
      </w:r>
      <w:r w:rsidRPr="005B706F">
        <w:rPr>
          <w:sz w:val="26"/>
          <w:szCs w:val="26"/>
          <w:highlight w:val="yellow"/>
        </w:rPr>
        <w:t>MS Bright Bars</w:t>
      </w:r>
      <w:r w:rsidRPr="005B706F">
        <w:rPr>
          <w:sz w:val="26"/>
          <w:szCs w:val="26"/>
        </w:rPr>
        <w:t xml:space="preserve">) as published by the Ministry of Industrial Development, Government of India, New Delhi. on the date of inviting tender </w:t>
      </w:r>
    </w:p>
    <w:p w:rsidR="007326B7" w:rsidRPr="005B706F" w:rsidRDefault="007326B7" w:rsidP="007326B7">
      <w:pPr>
        <w:widowControl w:val="0"/>
        <w:autoSpaceDE w:val="0"/>
        <w:autoSpaceDN w:val="0"/>
        <w:adjustRightInd w:val="0"/>
        <w:jc w:val="both"/>
        <w:rPr>
          <w:sz w:val="26"/>
          <w:szCs w:val="26"/>
        </w:rPr>
      </w:pPr>
      <w:r w:rsidRPr="005B706F">
        <w:rPr>
          <w:sz w:val="26"/>
          <w:szCs w:val="26"/>
        </w:rPr>
        <w:t>S</w:t>
      </w:r>
      <w:r w:rsidRPr="005B706F">
        <w:rPr>
          <w:sz w:val="26"/>
          <w:szCs w:val="26"/>
          <w:vertAlign w:val="subscript"/>
        </w:rPr>
        <w:t>i</w:t>
      </w:r>
      <w:r w:rsidRPr="005B706F">
        <w:rPr>
          <w:sz w:val="26"/>
          <w:szCs w:val="26"/>
          <w:vertAlign w:val="subscript"/>
        </w:rPr>
        <w:tab/>
      </w:r>
      <w:r w:rsidRPr="005B706F">
        <w:rPr>
          <w:sz w:val="26"/>
          <w:szCs w:val="26"/>
        </w:rPr>
        <w:t>=</w:t>
      </w:r>
      <w:r w:rsidRPr="005B706F">
        <w:rPr>
          <w:sz w:val="26"/>
          <w:szCs w:val="26"/>
        </w:rPr>
        <w:tab/>
        <w:t xml:space="preserve"> The all India average wholesale price index for steel (</w:t>
      </w:r>
      <w:r w:rsidRPr="005B706F">
        <w:rPr>
          <w:sz w:val="26"/>
          <w:szCs w:val="26"/>
          <w:highlight w:val="yellow"/>
        </w:rPr>
        <w:t>MS Bright Bars</w:t>
      </w:r>
      <w:r w:rsidRPr="005B706F">
        <w:rPr>
          <w:sz w:val="26"/>
          <w:szCs w:val="26"/>
        </w:rPr>
        <w:t xml:space="preserve">) </w:t>
      </w:r>
    </w:p>
    <w:p w:rsidR="007326B7" w:rsidRPr="005B706F" w:rsidRDefault="007326B7" w:rsidP="007326B7">
      <w:pPr>
        <w:widowControl w:val="0"/>
        <w:autoSpaceDE w:val="0"/>
        <w:autoSpaceDN w:val="0"/>
        <w:adjustRightInd w:val="0"/>
        <w:ind w:left="1440"/>
        <w:jc w:val="both"/>
        <w:rPr>
          <w:sz w:val="26"/>
          <w:szCs w:val="26"/>
        </w:rPr>
      </w:pPr>
      <w:r w:rsidRPr="005B706F">
        <w:rPr>
          <w:sz w:val="26"/>
          <w:szCs w:val="26"/>
        </w:rPr>
        <w:t>for the month under consideration as published by Ministry of Industrial Development, New Delhi.</w:t>
      </w:r>
    </w:p>
    <w:p w:rsidR="007326B7" w:rsidRPr="005B706F" w:rsidRDefault="007326B7" w:rsidP="007326B7">
      <w:pPr>
        <w:widowControl w:val="0"/>
        <w:autoSpaceDE w:val="0"/>
        <w:autoSpaceDN w:val="0"/>
        <w:adjustRightInd w:val="0"/>
        <w:ind w:right="2414"/>
        <w:jc w:val="both"/>
        <w:rPr>
          <w:sz w:val="26"/>
          <w:szCs w:val="26"/>
        </w:rPr>
      </w:pPr>
      <w:r w:rsidRPr="005B706F">
        <w:rPr>
          <w:sz w:val="26"/>
          <w:szCs w:val="26"/>
        </w:rPr>
        <w:t>P</w:t>
      </w:r>
      <w:r w:rsidRPr="005B706F">
        <w:rPr>
          <w:sz w:val="26"/>
          <w:szCs w:val="26"/>
          <w:vertAlign w:val="subscript"/>
        </w:rPr>
        <w:t>s</w:t>
      </w:r>
      <w:r w:rsidRPr="005B706F">
        <w:rPr>
          <w:sz w:val="26"/>
          <w:szCs w:val="26"/>
        </w:rPr>
        <w:t xml:space="preserve"> </w:t>
      </w:r>
      <w:r w:rsidRPr="005B706F">
        <w:rPr>
          <w:sz w:val="26"/>
          <w:szCs w:val="26"/>
        </w:rPr>
        <w:tab/>
        <w:t>=</w:t>
      </w:r>
      <w:r w:rsidRPr="005B706F">
        <w:rPr>
          <w:sz w:val="26"/>
          <w:szCs w:val="26"/>
        </w:rPr>
        <w:tab/>
        <w:t>Percentage of steel component of the work.</w:t>
      </w:r>
    </w:p>
    <w:p w:rsidR="007326B7" w:rsidRPr="005B706F" w:rsidRDefault="007326B7" w:rsidP="007326B7">
      <w:pPr>
        <w:widowControl w:val="0"/>
        <w:autoSpaceDE w:val="0"/>
        <w:autoSpaceDN w:val="0"/>
        <w:adjustRightInd w:val="0"/>
        <w:jc w:val="both"/>
        <w:rPr>
          <w:i/>
          <w:iCs/>
          <w:szCs w:val="26"/>
        </w:rPr>
      </w:pPr>
      <w:r w:rsidRPr="005B706F">
        <w:rPr>
          <w:b/>
          <w:bCs/>
          <w:szCs w:val="26"/>
        </w:rPr>
        <w:t>Note:-</w:t>
      </w:r>
      <w:r w:rsidRPr="005B706F">
        <w:rPr>
          <w:i/>
          <w:iCs/>
          <w:szCs w:val="26"/>
        </w:rPr>
        <w:tab/>
      </w:r>
      <w:r w:rsidRPr="005B706F">
        <w:rPr>
          <w:i/>
          <w:iCs/>
          <w:szCs w:val="26"/>
        </w:rPr>
        <w:tab/>
        <w:t xml:space="preserve">for the application of this clause, index of Bars and Rods has been to </w:t>
      </w:r>
    </w:p>
    <w:p w:rsidR="007326B7" w:rsidRPr="005B706F" w:rsidRDefault="007326B7" w:rsidP="007326B7">
      <w:pPr>
        <w:widowControl w:val="0"/>
        <w:autoSpaceDE w:val="0"/>
        <w:autoSpaceDN w:val="0"/>
        <w:adjustRightInd w:val="0"/>
        <w:ind w:left="720" w:firstLine="720"/>
        <w:jc w:val="both"/>
        <w:rPr>
          <w:i/>
          <w:iCs/>
          <w:szCs w:val="26"/>
        </w:rPr>
      </w:pPr>
      <w:r w:rsidRPr="005B706F">
        <w:rPr>
          <w:i/>
          <w:iCs/>
          <w:szCs w:val="26"/>
        </w:rPr>
        <w:t>represent steel group.</w:t>
      </w:r>
    </w:p>
    <w:p w:rsidR="007326B7" w:rsidRPr="005B706F" w:rsidRDefault="007326B7" w:rsidP="007326B7">
      <w:pPr>
        <w:widowControl w:val="0"/>
        <w:autoSpaceDE w:val="0"/>
        <w:autoSpaceDN w:val="0"/>
        <w:adjustRightInd w:val="0"/>
        <w:ind w:left="720" w:hanging="720"/>
        <w:jc w:val="both"/>
        <w:rPr>
          <w:i/>
          <w:iCs/>
          <w:szCs w:val="26"/>
        </w:rPr>
      </w:pPr>
      <w:r w:rsidRPr="005B706F">
        <w:rPr>
          <w:b/>
          <w:color w:val="0000FF"/>
          <w:sz w:val="26"/>
          <w:szCs w:val="26"/>
          <w:highlight w:val="yellow"/>
        </w:rPr>
        <w:t xml:space="preserve">          Amendment issued by CG GOVT. PWD vide Letter no.F21-5/T/2012/19/Tender dt. 06.11.2019</w:t>
      </w:r>
    </w:p>
    <w:p w:rsidR="007326B7" w:rsidRPr="005B706F" w:rsidRDefault="007326B7" w:rsidP="007326B7">
      <w:pPr>
        <w:pStyle w:val="Heading2"/>
        <w:jc w:val="left"/>
      </w:pPr>
    </w:p>
    <w:p w:rsidR="007326B7" w:rsidRPr="005B706F" w:rsidRDefault="007326B7" w:rsidP="007326B7">
      <w:pPr>
        <w:pStyle w:val="Heading2"/>
        <w:jc w:val="left"/>
      </w:pPr>
      <w:r w:rsidRPr="005B706F">
        <w:t>Adjustment of bitumen component</w:t>
      </w:r>
    </w:p>
    <w:p w:rsidR="007326B7" w:rsidRPr="005B706F" w:rsidRDefault="007326B7" w:rsidP="007326B7">
      <w:pPr>
        <w:widowControl w:val="0"/>
        <w:autoSpaceDE w:val="0"/>
        <w:autoSpaceDN w:val="0"/>
        <w:adjustRightInd w:val="0"/>
        <w:rPr>
          <w:sz w:val="26"/>
          <w:szCs w:val="26"/>
        </w:rPr>
      </w:pPr>
      <w:r w:rsidRPr="005B706F">
        <w:rPr>
          <w:sz w:val="26"/>
          <w:szCs w:val="26"/>
        </w:rPr>
        <w:t xml:space="preserve">(iv) </w:t>
      </w:r>
      <w:r w:rsidRPr="005B706F">
        <w:rPr>
          <w:sz w:val="26"/>
          <w:szCs w:val="26"/>
        </w:rPr>
        <w:tab/>
        <w:t xml:space="preserve">Price adjustment for increase or decrease in the cost of bitumen shall </w:t>
      </w:r>
    </w:p>
    <w:p w:rsidR="007326B7" w:rsidRPr="005B706F" w:rsidRDefault="007326B7" w:rsidP="007326B7">
      <w:pPr>
        <w:widowControl w:val="0"/>
        <w:autoSpaceDE w:val="0"/>
        <w:autoSpaceDN w:val="0"/>
        <w:adjustRightInd w:val="0"/>
        <w:ind w:firstLine="720"/>
        <w:rPr>
          <w:sz w:val="26"/>
          <w:szCs w:val="26"/>
        </w:rPr>
      </w:pPr>
      <w:r w:rsidRPr="005B706F">
        <w:rPr>
          <w:sz w:val="26"/>
          <w:szCs w:val="26"/>
        </w:rPr>
        <w:t>be paid in accordance with the following formula;</w:t>
      </w:r>
    </w:p>
    <w:p w:rsidR="007326B7" w:rsidRPr="005B706F" w:rsidRDefault="007326B7" w:rsidP="007326B7">
      <w:pPr>
        <w:widowControl w:val="0"/>
        <w:autoSpaceDE w:val="0"/>
        <w:autoSpaceDN w:val="0"/>
        <w:adjustRightInd w:val="0"/>
        <w:rPr>
          <w:sz w:val="26"/>
          <w:szCs w:val="26"/>
        </w:rPr>
      </w:pPr>
      <w:r w:rsidRPr="005B706F">
        <w:rPr>
          <w:sz w:val="26"/>
          <w:szCs w:val="26"/>
        </w:rPr>
        <w:t>V</w:t>
      </w:r>
      <w:r w:rsidRPr="005B706F">
        <w:rPr>
          <w:sz w:val="26"/>
          <w:szCs w:val="26"/>
          <w:vertAlign w:val="subscript"/>
        </w:rPr>
        <w:t>L</w:t>
      </w:r>
      <w:r w:rsidRPr="005B706F">
        <w:rPr>
          <w:sz w:val="26"/>
          <w:szCs w:val="26"/>
        </w:rPr>
        <w:t xml:space="preserve"> </w:t>
      </w:r>
      <w:r w:rsidRPr="005B706F">
        <w:rPr>
          <w:sz w:val="26"/>
          <w:szCs w:val="26"/>
        </w:rPr>
        <w:tab/>
        <w:t>=</w:t>
      </w:r>
      <w:r w:rsidRPr="005B706F">
        <w:rPr>
          <w:sz w:val="26"/>
          <w:szCs w:val="26"/>
        </w:rPr>
        <w:tab/>
        <w:t>0.85 x P</w:t>
      </w:r>
      <w:r w:rsidRPr="005B706F">
        <w:rPr>
          <w:sz w:val="26"/>
          <w:szCs w:val="26"/>
          <w:vertAlign w:val="subscript"/>
        </w:rPr>
        <w:t>b</w:t>
      </w:r>
      <w:r w:rsidRPr="005B706F">
        <w:rPr>
          <w:sz w:val="26"/>
          <w:szCs w:val="26"/>
        </w:rPr>
        <w:t>/1 00 x R x (B</w:t>
      </w:r>
      <w:r w:rsidRPr="005B706F">
        <w:rPr>
          <w:sz w:val="26"/>
          <w:szCs w:val="26"/>
          <w:vertAlign w:val="subscript"/>
        </w:rPr>
        <w:t>i</w:t>
      </w:r>
      <w:r w:rsidRPr="005B706F">
        <w:rPr>
          <w:sz w:val="26"/>
          <w:szCs w:val="26"/>
        </w:rPr>
        <w:t xml:space="preserve"> –B</w:t>
      </w:r>
      <w:r w:rsidRPr="005B706F">
        <w:rPr>
          <w:sz w:val="26"/>
          <w:szCs w:val="26"/>
          <w:vertAlign w:val="subscript"/>
        </w:rPr>
        <w:t>0</w:t>
      </w:r>
      <w:r w:rsidRPr="005B706F">
        <w:rPr>
          <w:sz w:val="26"/>
          <w:szCs w:val="26"/>
        </w:rPr>
        <w:t>) / B</w:t>
      </w:r>
      <w:r w:rsidRPr="005B706F">
        <w:rPr>
          <w:sz w:val="26"/>
          <w:szCs w:val="26"/>
          <w:vertAlign w:val="subscript"/>
        </w:rPr>
        <w:t>0</w:t>
      </w:r>
    </w:p>
    <w:p w:rsidR="007326B7" w:rsidRPr="005B706F" w:rsidRDefault="007326B7" w:rsidP="007326B7">
      <w:pPr>
        <w:widowControl w:val="0"/>
        <w:autoSpaceDE w:val="0"/>
        <w:autoSpaceDN w:val="0"/>
        <w:adjustRightInd w:val="0"/>
        <w:rPr>
          <w:sz w:val="26"/>
          <w:szCs w:val="26"/>
        </w:rPr>
      </w:pPr>
      <w:r w:rsidRPr="005B706F">
        <w:rPr>
          <w:sz w:val="26"/>
          <w:szCs w:val="26"/>
        </w:rPr>
        <w:t>V</w:t>
      </w:r>
      <w:r w:rsidRPr="005B706F">
        <w:rPr>
          <w:sz w:val="26"/>
          <w:szCs w:val="26"/>
          <w:vertAlign w:val="subscript"/>
        </w:rPr>
        <w:t>b</w:t>
      </w:r>
      <w:r w:rsidRPr="005B706F">
        <w:rPr>
          <w:sz w:val="26"/>
          <w:szCs w:val="26"/>
        </w:rPr>
        <w:t xml:space="preserve"> </w:t>
      </w:r>
      <w:r w:rsidRPr="005B706F">
        <w:rPr>
          <w:sz w:val="26"/>
          <w:szCs w:val="26"/>
        </w:rPr>
        <w:tab/>
        <w:t>=</w:t>
      </w:r>
      <w:r w:rsidRPr="005B706F">
        <w:rPr>
          <w:sz w:val="26"/>
          <w:szCs w:val="26"/>
        </w:rPr>
        <w:tab/>
        <w:t xml:space="preserve">Increase or decrease in the cost of work during the month under </w:t>
      </w:r>
    </w:p>
    <w:p w:rsidR="007326B7" w:rsidRPr="005B706F" w:rsidRDefault="007326B7" w:rsidP="007326B7">
      <w:pPr>
        <w:widowControl w:val="0"/>
        <w:autoSpaceDE w:val="0"/>
        <w:autoSpaceDN w:val="0"/>
        <w:adjustRightInd w:val="0"/>
        <w:ind w:left="720" w:firstLine="720"/>
        <w:rPr>
          <w:sz w:val="26"/>
          <w:szCs w:val="26"/>
        </w:rPr>
      </w:pPr>
      <w:r w:rsidRPr="005B706F">
        <w:rPr>
          <w:sz w:val="26"/>
          <w:szCs w:val="26"/>
        </w:rPr>
        <w:t>consideration due to changes in rates for bitumen.</w:t>
      </w:r>
    </w:p>
    <w:p w:rsidR="007326B7" w:rsidRPr="005B706F" w:rsidRDefault="007326B7" w:rsidP="007326B7">
      <w:pPr>
        <w:widowControl w:val="0"/>
        <w:autoSpaceDE w:val="0"/>
        <w:autoSpaceDN w:val="0"/>
        <w:adjustRightInd w:val="0"/>
        <w:rPr>
          <w:sz w:val="26"/>
          <w:szCs w:val="26"/>
        </w:rPr>
      </w:pPr>
      <w:r w:rsidRPr="005B706F">
        <w:rPr>
          <w:sz w:val="26"/>
          <w:szCs w:val="26"/>
        </w:rPr>
        <w:t>B</w:t>
      </w:r>
      <w:r w:rsidRPr="005B706F">
        <w:rPr>
          <w:sz w:val="26"/>
          <w:szCs w:val="26"/>
          <w:vertAlign w:val="subscript"/>
        </w:rPr>
        <w:t>0</w:t>
      </w:r>
      <w:r w:rsidRPr="005B706F">
        <w:rPr>
          <w:sz w:val="26"/>
          <w:szCs w:val="26"/>
          <w:vertAlign w:val="subscript"/>
        </w:rPr>
        <w:tab/>
      </w:r>
      <w:r w:rsidRPr="005B706F">
        <w:rPr>
          <w:sz w:val="26"/>
          <w:szCs w:val="26"/>
        </w:rPr>
        <w:t>=</w:t>
      </w:r>
      <w:r w:rsidRPr="005B706F">
        <w:rPr>
          <w:sz w:val="26"/>
          <w:szCs w:val="26"/>
        </w:rPr>
        <w:tab/>
        <w:t xml:space="preserve">The official retail price of bitumen at the IOC depot at nearest centre </w:t>
      </w:r>
    </w:p>
    <w:p w:rsidR="007326B7" w:rsidRPr="005B706F" w:rsidRDefault="007326B7" w:rsidP="007326B7">
      <w:pPr>
        <w:widowControl w:val="0"/>
        <w:autoSpaceDE w:val="0"/>
        <w:autoSpaceDN w:val="0"/>
        <w:adjustRightInd w:val="0"/>
        <w:ind w:left="720" w:firstLine="720"/>
        <w:rPr>
          <w:sz w:val="26"/>
          <w:szCs w:val="26"/>
        </w:rPr>
      </w:pPr>
      <w:r w:rsidRPr="005B706F">
        <w:rPr>
          <w:sz w:val="26"/>
          <w:szCs w:val="26"/>
        </w:rPr>
        <w:t>on the date of inviting tender.</w:t>
      </w:r>
    </w:p>
    <w:p w:rsidR="007326B7" w:rsidRPr="005B706F" w:rsidRDefault="007326B7" w:rsidP="007326B7">
      <w:pPr>
        <w:widowControl w:val="0"/>
        <w:autoSpaceDE w:val="0"/>
        <w:autoSpaceDN w:val="0"/>
        <w:adjustRightInd w:val="0"/>
        <w:rPr>
          <w:sz w:val="26"/>
          <w:szCs w:val="26"/>
        </w:rPr>
      </w:pPr>
      <w:r w:rsidRPr="005B706F">
        <w:rPr>
          <w:sz w:val="26"/>
          <w:szCs w:val="26"/>
        </w:rPr>
        <w:t>B</w:t>
      </w:r>
      <w:r w:rsidRPr="005B706F">
        <w:rPr>
          <w:sz w:val="26"/>
          <w:szCs w:val="26"/>
          <w:vertAlign w:val="subscript"/>
        </w:rPr>
        <w:t>i</w:t>
      </w:r>
      <w:r w:rsidRPr="005B706F">
        <w:rPr>
          <w:sz w:val="26"/>
          <w:szCs w:val="26"/>
        </w:rPr>
        <w:t xml:space="preserve"> </w:t>
      </w:r>
      <w:r w:rsidRPr="005B706F">
        <w:rPr>
          <w:sz w:val="26"/>
          <w:szCs w:val="26"/>
        </w:rPr>
        <w:tab/>
        <w:t>=</w:t>
      </w:r>
      <w:r w:rsidRPr="005B706F">
        <w:rPr>
          <w:sz w:val="26"/>
          <w:szCs w:val="26"/>
        </w:rPr>
        <w:tab/>
        <w:t>The official retail price of bitumen of IOC depot at nearest center for</w:t>
      </w:r>
    </w:p>
    <w:p w:rsidR="007326B7" w:rsidRPr="005B706F" w:rsidRDefault="007326B7" w:rsidP="007326B7">
      <w:pPr>
        <w:widowControl w:val="0"/>
        <w:autoSpaceDE w:val="0"/>
        <w:autoSpaceDN w:val="0"/>
        <w:adjustRightInd w:val="0"/>
        <w:ind w:left="720" w:firstLine="720"/>
        <w:rPr>
          <w:sz w:val="26"/>
          <w:szCs w:val="26"/>
        </w:rPr>
      </w:pPr>
      <w:r w:rsidRPr="005B706F">
        <w:rPr>
          <w:sz w:val="26"/>
          <w:szCs w:val="26"/>
        </w:rPr>
        <w:t>the 15th day of the month under consideration.</w:t>
      </w:r>
    </w:p>
    <w:p w:rsidR="007326B7" w:rsidRPr="005B706F" w:rsidRDefault="007326B7" w:rsidP="007326B7">
      <w:pPr>
        <w:widowControl w:val="0"/>
        <w:autoSpaceDE w:val="0"/>
        <w:autoSpaceDN w:val="0"/>
        <w:adjustRightInd w:val="0"/>
        <w:rPr>
          <w:sz w:val="26"/>
          <w:szCs w:val="26"/>
        </w:rPr>
      </w:pPr>
      <w:r w:rsidRPr="005B706F">
        <w:rPr>
          <w:sz w:val="26"/>
          <w:szCs w:val="26"/>
        </w:rPr>
        <w:t>P</w:t>
      </w:r>
      <w:r w:rsidRPr="005B706F">
        <w:rPr>
          <w:sz w:val="26"/>
          <w:szCs w:val="26"/>
          <w:vertAlign w:val="subscript"/>
        </w:rPr>
        <w:t>b</w:t>
      </w:r>
      <w:r w:rsidRPr="005B706F">
        <w:rPr>
          <w:sz w:val="26"/>
          <w:szCs w:val="26"/>
        </w:rPr>
        <w:t xml:space="preserve"> </w:t>
      </w:r>
      <w:r w:rsidRPr="005B706F">
        <w:rPr>
          <w:sz w:val="26"/>
          <w:szCs w:val="26"/>
        </w:rPr>
        <w:tab/>
        <w:t>=</w:t>
      </w:r>
      <w:r w:rsidRPr="005B706F">
        <w:rPr>
          <w:sz w:val="26"/>
          <w:szCs w:val="26"/>
        </w:rPr>
        <w:tab/>
        <w:t>Percentage of bitumen component of the work.</w:t>
      </w:r>
    </w:p>
    <w:p w:rsidR="007326B7" w:rsidRPr="005B706F" w:rsidRDefault="007326B7" w:rsidP="007326B7">
      <w:pPr>
        <w:widowControl w:val="0"/>
        <w:autoSpaceDE w:val="0"/>
        <w:autoSpaceDN w:val="0"/>
        <w:adjustRightInd w:val="0"/>
        <w:ind w:right="2644"/>
        <w:jc w:val="both"/>
        <w:rPr>
          <w:b/>
          <w:bCs/>
          <w:sz w:val="26"/>
          <w:szCs w:val="26"/>
        </w:rPr>
      </w:pPr>
    </w:p>
    <w:p w:rsidR="007326B7" w:rsidRPr="005B706F" w:rsidRDefault="007326B7" w:rsidP="007326B7">
      <w:pPr>
        <w:widowControl w:val="0"/>
        <w:autoSpaceDE w:val="0"/>
        <w:autoSpaceDN w:val="0"/>
        <w:adjustRightInd w:val="0"/>
        <w:ind w:right="2644"/>
        <w:jc w:val="both"/>
        <w:rPr>
          <w:b/>
          <w:bCs/>
          <w:sz w:val="26"/>
          <w:szCs w:val="26"/>
        </w:rPr>
      </w:pPr>
      <w:r w:rsidRPr="005B706F">
        <w:rPr>
          <w:b/>
          <w:bCs/>
          <w:sz w:val="26"/>
          <w:szCs w:val="26"/>
        </w:rPr>
        <w:t>Adjustment of POL (fuel and lubricant) component</w:t>
      </w:r>
    </w:p>
    <w:p w:rsidR="007326B7" w:rsidRPr="005B706F" w:rsidRDefault="007326B7" w:rsidP="007326B7">
      <w:pPr>
        <w:widowControl w:val="0"/>
        <w:autoSpaceDE w:val="0"/>
        <w:autoSpaceDN w:val="0"/>
        <w:adjustRightInd w:val="0"/>
        <w:spacing w:before="115"/>
        <w:rPr>
          <w:sz w:val="26"/>
          <w:szCs w:val="26"/>
        </w:rPr>
      </w:pPr>
      <w:r w:rsidRPr="005B706F">
        <w:rPr>
          <w:sz w:val="26"/>
          <w:szCs w:val="26"/>
        </w:rPr>
        <w:t>(v)</w:t>
      </w:r>
      <w:r w:rsidRPr="005B706F">
        <w:rPr>
          <w:sz w:val="26"/>
          <w:szCs w:val="26"/>
        </w:rPr>
        <w:tab/>
        <w:t>Price adjustment for increase or decrease in cost of POL (fuel and lubricant)</w:t>
      </w:r>
    </w:p>
    <w:p w:rsidR="007326B7" w:rsidRPr="005B706F" w:rsidRDefault="007326B7" w:rsidP="007326B7">
      <w:pPr>
        <w:widowControl w:val="0"/>
        <w:autoSpaceDE w:val="0"/>
        <w:autoSpaceDN w:val="0"/>
        <w:adjustRightInd w:val="0"/>
        <w:spacing w:before="115"/>
        <w:ind w:firstLine="720"/>
        <w:rPr>
          <w:sz w:val="26"/>
          <w:szCs w:val="26"/>
        </w:rPr>
      </w:pPr>
      <w:r w:rsidRPr="005B706F">
        <w:rPr>
          <w:sz w:val="26"/>
          <w:szCs w:val="26"/>
        </w:rPr>
        <w:t>shall be paid in accordance with the following formula;</w:t>
      </w:r>
    </w:p>
    <w:p w:rsidR="007326B7" w:rsidRPr="005B706F" w:rsidRDefault="007326B7" w:rsidP="007326B7">
      <w:pPr>
        <w:widowControl w:val="0"/>
        <w:autoSpaceDE w:val="0"/>
        <w:autoSpaceDN w:val="0"/>
        <w:adjustRightInd w:val="0"/>
        <w:rPr>
          <w:sz w:val="28"/>
          <w:szCs w:val="28"/>
        </w:rPr>
      </w:pPr>
      <w:r w:rsidRPr="005B706F">
        <w:rPr>
          <w:sz w:val="26"/>
          <w:szCs w:val="26"/>
        </w:rPr>
        <w:t>V</w:t>
      </w:r>
      <w:r w:rsidRPr="005B706F">
        <w:rPr>
          <w:sz w:val="26"/>
          <w:szCs w:val="26"/>
          <w:vertAlign w:val="subscript"/>
        </w:rPr>
        <w:t>f</w:t>
      </w:r>
      <w:r w:rsidRPr="005B706F">
        <w:rPr>
          <w:sz w:val="26"/>
          <w:szCs w:val="26"/>
        </w:rPr>
        <w:t xml:space="preserve"> </w:t>
      </w:r>
      <w:r w:rsidRPr="005B706F">
        <w:rPr>
          <w:sz w:val="26"/>
          <w:szCs w:val="26"/>
        </w:rPr>
        <w:tab/>
        <w:t>=</w:t>
      </w:r>
      <w:r w:rsidRPr="005B706F">
        <w:rPr>
          <w:sz w:val="26"/>
          <w:szCs w:val="26"/>
        </w:rPr>
        <w:tab/>
      </w:r>
      <w:r w:rsidRPr="005B706F">
        <w:rPr>
          <w:sz w:val="28"/>
          <w:szCs w:val="28"/>
        </w:rPr>
        <w:t>0.85 x P</w:t>
      </w:r>
      <w:r w:rsidRPr="005B706F">
        <w:rPr>
          <w:sz w:val="28"/>
          <w:szCs w:val="28"/>
          <w:vertAlign w:val="subscript"/>
        </w:rPr>
        <w:t>f</w:t>
      </w:r>
      <w:r w:rsidRPr="005B706F">
        <w:rPr>
          <w:sz w:val="28"/>
          <w:szCs w:val="28"/>
        </w:rPr>
        <w:t>/100 x R x (F</w:t>
      </w:r>
      <w:r w:rsidRPr="005B706F">
        <w:rPr>
          <w:sz w:val="28"/>
          <w:szCs w:val="28"/>
          <w:vertAlign w:val="subscript"/>
        </w:rPr>
        <w:t>i</w:t>
      </w:r>
      <w:r w:rsidRPr="005B706F">
        <w:rPr>
          <w:sz w:val="28"/>
          <w:szCs w:val="28"/>
        </w:rPr>
        <w:t xml:space="preserve"> </w:t>
      </w:r>
      <w:r w:rsidRPr="005B706F">
        <w:rPr>
          <w:sz w:val="22"/>
          <w:szCs w:val="22"/>
        </w:rPr>
        <w:t xml:space="preserve">– </w:t>
      </w:r>
      <w:r w:rsidRPr="005B706F">
        <w:rPr>
          <w:sz w:val="28"/>
          <w:szCs w:val="28"/>
        </w:rPr>
        <w:t>F</w:t>
      </w:r>
      <w:r w:rsidRPr="005B706F">
        <w:rPr>
          <w:sz w:val="28"/>
          <w:szCs w:val="28"/>
          <w:vertAlign w:val="subscript"/>
        </w:rPr>
        <w:t>0</w:t>
      </w:r>
      <w:r w:rsidRPr="005B706F">
        <w:rPr>
          <w:sz w:val="28"/>
          <w:szCs w:val="28"/>
        </w:rPr>
        <w:t>)/F</w:t>
      </w:r>
      <w:r w:rsidRPr="005B706F">
        <w:rPr>
          <w:sz w:val="28"/>
          <w:szCs w:val="28"/>
          <w:vertAlign w:val="subscript"/>
        </w:rPr>
        <w:t>0</w:t>
      </w:r>
    </w:p>
    <w:p w:rsidR="007326B7" w:rsidRPr="005B706F" w:rsidRDefault="007326B7" w:rsidP="007326B7">
      <w:pPr>
        <w:pStyle w:val="BodyTextIndent"/>
        <w:spacing w:line="240" w:lineRule="auto"/>
        <w:ind w:firstLine="0"/>
      </w:pPr>
      <w:r w:rsidRPr="005B706F">
        <w:t>V</w:t>
      </w:r>
      <w:r w:rsidRPr="005B706F">
        <w:rPr>
          <w:vertAlign w:val="subscript"/>
        </w:rPr>
        <w:t>f</w:t>
      </w:r>
      <w:r w:rsidRPr="005B706F">
        <w:t xml:space="preserve"> </w:t>
      </w:r>
      <w:r w:rsidRPr="005B706F">
        <w:tab/>
        <w:t>=</w:t>
      </w:r>
      <w:r w:rsidRPr="005B706F">
        <w:tab/>
        <w:t>Increase or decrease in the cost or work during the month under</w:t>
      </w:r>
    </w:p>
    <w:p w:rsidR="007326B7" w:rsidRPr="005B706F" w:rsidRDefault="007326B7" w:rsidP="007326B7">
      <w:pPr>
        <w:pStyle w:val="BodyTextIndent"/>
        <w:spacing w:line="240" w:lineRule="auto"/>
        <w:ind w:left="720" w:firstLine="720"/>
      </w:pPr>
      <w:r w:rsidRPr="005B706F">
        <w:t xml:space="preserve">consideration due to changes in rates for fuel and lubricants. </w:t>
      </w:r>
    </w:p>
    <w:p w:rsidR="007326B7" w:rsidRPr="005B706F" w:rsidRDefault="007326B7" w:rsidP="007326B7">
      <w:pPr>
        <w:pStyle w:val="BodyTextIndent"/>
        <w:spacing w:line="240" w:lineRule="auto"/>
        <w:ind w:firstLine="0"/>
      </w:pPr>
      <w:r w:rsidRPr="005B706F">
        <w:t>F</w:t>
      </w:r>
      <w:r w:rsidRPr="005B706F">
        <w:rPr>
          <w:vertAlign w:val="subscript"/>
        </w:rPr>
        <w:t>0</w:t>
      </w:r>
      <w:r w:rsidRPr="005B706F">
        <w:tab/>
        <w:t>=</w:t>
      </w:r>
      <w:r w:rsidRPr="005B706F">
        <w:tab/>
        <w:t xml:space="preserve">The official price of High Speed Diesel (HSD) at the existing </w:t>
      </w:r>
    </w:p>
    <w:p w:rsidR="007326B7" w:rsidRPr="005B706F" w:rsidRDefault="007326B7" w:rsidP="007326B7">
      <w:pPr>
        <w:pStyle w:val="BodyTextIndent"/>
        <w:spacing w:line="240" w:lineRule="auto"/>
        <w:ind w:left="932"/>
        <w:rPr>
          <w:sz w:val="26"/>
          <w:szCs w:val="26"/>
        </w:rPr>
      </w:pPr>
      <w:r w:rsidRPr="005B706F">
        <w:t xml:space="preserve">consumer Diesel pumps out let at nearest center </w:t>
      </w:r>
      <w:r w:rsidRPr="005B706F">
        <w:rPr>
          <w:sz w:val="26"/>
          <w:szCs w:val="26"/>
        </w:rPr>
        <w:t>on  the date of inviting tender</w:t>
      </w:r>
    </w:p>
    <w:p w:rsidR="007326B7" w:rsidRPr="005B706F" w:rsidRDefault="007326B7" w:rsidP="007326B7">
      <w:pPr>
        <w:pStyle w:val="BodyTextIndent"/>
        <w:spacing w:line="240" w:lineRule="auto"/>
        <w:ind w:firstLine="0"/>
      </w:pPr>
      <w:r w:rsidRPr="005B706F">
        <w:t>F</w:t>
      </w:r>
      <w:r w:rsidRPr="005B706F">
        <w:rPr>
          <w:vertAlign w:val="subscript"/>
        </w:rPr>
        <w:t>i</w:t>
      </w:r>
      <w:r w:rsidRPr="005B706F">
        <w:rPr>
          <w:vertAlign w:val="subscript"/>
        </w:rPr>
        <w:tab/>
      </w:r>
      <w:r w:rsidRPr="005B706F">
        <w:t>=</w:t>
      </w:r>
      <w:r w:rsidRPr="005B706F">
        <w:tab/>
        <w:t>The official retail price of HSD at the existing consumer pumps of</w:t>
      </w:r>
    </w:p>
    <w:p w:rsidR="007326B7" w:rsidRPr="005B706F" w:rsidRDefault="007326B7" w:rsidP="007326B7">
      <w:pPr>
        <w:widowControl w:val="0"/>
        <w:autoSpaceDE w:val="0"/>
        <w:autoSpaceDN w:val="0"/>
        <w:adjustRightInd w:val="0"/>
        <w:ind w:left="1440" w:firstLine="60"/>
        <w:rPr>
          <w:sz w:val="26"/>
          <w:szCs w:val="26"/>
        </w:rPr>
      </w:pPr>
      <w:r w:rsidRPr="005B706F">
        <w:rPr>
          <w:sz w:val="26"/>
          <w:szCs w:val="26"/>
        </w:rPr>
        <w:t>IOC at nearest center for the 15th day of month under consideration.</w:t>
      </w:r>
    </w:p>
    <w:p w:rsidR="007326B7" w:rsidRPr="005B706F" w:rsidRDefault="007326B7" w:rsidP="007326B7">
      <w:pPr>
        <w:widowControl w:val="0"/>
        <w:autoSpaceDE w:val="0"/>
        <w:autoSpaceDN w:val="0"/>
        <w:adjustRightInd w:val="0"/>
        <w:rPr>
          <w:sz w:val="26"/>
          <w:szCs w:val="26"/>
        </w:rPr>
      </w:pPr>
      <w:r w:rsidRPr="005B706F">
        <w:rPr>
          <w:sz w:val="26"/>
          <w:szCs w:val="26"/>
        </w:rPr>
        <w:t>P</w:t>
      </w:r>
      <w:r w:rsidRPr="005B706F">
        <w:rPr>
          <w:sz w:val="26"/>
          <w:szCs w:val="26"/>
          <w:vertAlign w:val="subscript"/>
        </w:rPr>
        <w:t>f</w:t>
      </w:r>
      <w:r w:rsidRPr="005B706F">
        <w:rPr>
          <w:sz w:val="26"/>
          <w:szCs w:val="26"/>
        </w:rPr>
        <w:t xml:space="preserve"> </w:t>
      </w:r>
      <w:r w:rsidRPr="005B706F">
        <w:rPr>
          <w:sz w:val="26"/>
          <w:szCs w:val="26"/>
        </w:rPr>
        <w:tab/>
        <w:t>=</w:t>
      </w:r>
      <w:r w:rsidRPr="005B706F">
        <w:rPr>
          <w:sz w:val="26"/>
          <w:szCs w:val="26"/>
        </w:rPr>
        <w:tab/>
        <w:t>Percentage of fuel and lubricants component of the work.</w:t>
      </w:r>
    </w:p>
    <w:p w:rsidR="007326B7" w:rsidRPr="005B706F" w:rsidRDefault="007326B7" w:rsidP="007326B7">
      <w:pPr>
        <w:widowControl w:val="0"/>
        <w:autoSpaceDE w:val="0"/>
        <w:autoSpaceDN w:val="0"/>
        <w:adjustRightInd w:val="0"/>
        <w:rPr>
          <w:sz w:val="26"/>
          <w:szCs w:val="26"/>
        </w:rPr>
      </w:pPr>
    </w:p>
    <w:p w:rsidR="007326B7" w:rsidRPr="005B706F" w:rsidRDefault="007326B7" w:rsidP="007326B7">
      <w:pPr>
        <w:widowControl w:val="0"/>
        <w:autoSpaceDE w:val="0"/>
        <w:autoSpaceDN w:val="0"/>
        <w:adjustRightInd w:val="0"/>
        <w:jc w:val="both"/>
        <w:rPr>
          <w:sz w:val="26"/>
          <w:szCs w:val="26"/>
        </w:rPr>
      </w:pPr>
      <w:r w:rsidRPr="005B706F">
        <w:rPr>
          <w:b/>
          <w:bCs/>
          <w:sz w:val="26"/>
          <w:szCs w:val="26"/>
        </w:rPr>
        <w:t>Note: -</w:t>
      </w:r>
      <w:r w:rsidRPr="005B706F">
        <w:rPr>
          <w:b/>
          <w:bCs/>
          <w:sz w:val="26"/>
          <w:szCs w:val="26"/>
        </w:rPr>
        <w:tab/>
      </w:r>
      <w:r w:rsidRPr="005B706F">
        <w:rPr>
          <w:sz w:val="26"/>
          <w:szCs w:val="26"/>
        </w:rPr>
        <w:t>For the application of this clause, the price of High speed Diesel</w:t>
      </w:r>
    </w:p>
    <w:p w:rsidR="007326B7" w:rsidRPr="005B706F" w:rsidRDefault="007326B7" w:rsidP="007326B7">
      <w:pPr>
        <w:widowControl w:val="0"/>
        <w:autoSpaceDE w:val="0"/>
        <w:autoSpaceDN w:val="0"/>
        <w:adjustRightInd w:val="0"/>
        <w:jc w:val="both"/>
        <w:rPr>
          <w:sz w:val="26"/>
          <w:szCs w:val="26"/>
        </w:rPr>
      </w:pPr>
      <w:r w:rsidRPr="005B706F">
        <w:rPr>
          <w:sz w:val="26"/>
          <w:szCs w:val="26"/>
        </w:rPr>
        <w:tab/>
      </w:r>
      <w:r w:rsidRPr="005B706F">
        <w:rPr>
          <w:sz w:val="26"/>
          <w:szCs w:val="26"/>
        </w:rPr>
        <w:tab/>
        <w:t>Oil has been chosen to represent fuel and lubricants group.</w:t>
      </w:r>
    </w:p>
    <w:p w:rsidR="007326B7" w:rsidRPr="005B706F" w:rsidRDefault="007326B7" w:rsidP="007326B7">
      <w:pPr>
        <w:widowControl w:val="0"/>
        <w:autoSpaceDE w:val="0"/>
        <w:autoSpaceDN w:val="0"/>
        <w:adjustRightInd w:val="0"/>
        <w:rPr>
          <w:i/>
          <w:iCs/>
          <w:sz w:val="26"/>
          <w:szCs w:val="26"/>
        </w:rPr>
      </w:pPr>
    </w:p>
    <w:p w:rsidR="007326B7" w:rsidRPr="005B706F" w:rsidRDefault="007326B7" w:rsidP="007326B7">
      <w:pPr>
        <w:widowControl w:val="0"/>
        <w:autoSpaceDE w:val="0"/>
        <w:autoSpaceDN w:val="0"/>
        <w:adjustRightInd w:val="0"/>
        <w:rPr>
          <w:b/>
          <w:bCs/>
          <w:sz w:val="26"/>
          <w:szCs w:val="26"/>
        </w:rPr>
      </w:pPr>
      <w:r w:rsidRPr="005B706F">
        <w:rPr>
          <w:b/>
          <w:bCs/>
          <w:sz w:val="26"/>
          <w:szCs w:val="26"/>
        </w:rPr>
        <w:t>Adjustment of Other Materials Component</w:t>
      </w:r>
    </w:p>
    <w:p w:rsidR="007326B7" w:rsidRPr="005B706F" w:rsidRDefault="007326B7" w:rsidP="007326B7">
      <w:pPr>
        <w:widowControl w:val="0"/>
        <w:autoSpaceDE w:val="0"/>
        <w:autoSpaceDN w:val="0"/>
        <w:adjustRightInd w:val="0"/>
        <w:rPr>
          <w:sz w:val="26"/>
          <w:szCs w:val="26"/>
        </w:rPr>
      </w:pPr>
      <w:r w:rsidRPr="005B706F">
        <w:rPr>
          <w:sz w:val="26"/>
          <w:szCs w:val="26"/>
        </w:rPr>
        <w:t>(vii)</w:t>
      </w:r>
      <w:r w:rsidRPr="005B706F">
        <w:rPr>
          <w:sz w:val="26"/>
          <w:szCs w:val="26"/>
        </w:rPr>
        <w:tab/>
        <w:t>Price adjustment for increase or decrease in cost of local materials other than</w:t>
      </w:r>
    </w:p>
    <w:p w:rsidR="007326B7" w:rsidRPr="005B706F" w:rsidRDefault="007326B7" w:rsidP="007326B7">
      <w:pPr>
        <w:widowControl w:val="0"/>
        <w:autoSpaceDE w:val="0"/>
        <w:autoSpaceDN w:val="0"/>
        <w:adjustRightInd w:val="0"/>
        <w:ind w:left="720"/>
        <w:rPr>
          <w:sz w:val="26"/>
          <w:szCs w:val="26"/>
        </w:rPr>
      </w:pPr>
      <w:r w:rsidRPr="005B706F">
        <w:rPr>
          <w:sz w:val="26"/>
          <w:szCs w:val="26"/>
        </w:rPr>
        <w:t>Cement, steel, Bitumen and POL procured by the contractor shall lay in accordance with the following formula;</w:t>
      </w:r>
    </w:p>
    <w:p w:rsidR="007326B7" w:rsidRPr="005B706F" w:rsidRDefault="007326B7" w:rsidP="007326B7">
      <w:pPr>
        <w:widowControl w:val="0"/>
        <w:autoSpaceDE w:val="0"/>
        <w:autoSpaceDN w:val="0"/>
        <w:adjustRightInd w:val="0"/>
      </w:pPr>
      <w:r w:rsidRPr="005B706F">
        <w:t>V</w:t>
      </w:r>
      <w:r w:rsidRPr="005B706F">
        <w:rPr>
          <w:vertAlign w:val="subscript"/>
        </w:rPr>
        <w:t>m</w:t>
      </w:r>
      <w:r w:rsidRPr="005B706F">
        <w:tab/>
        <w:t>=</w:t>
      </w:r>
      <w:r w:rsidRPr="005B706F">
        <w:tab/>
        <w:t>0.85 x P</w:t>
      </w:r>
      <w:r w:rsidRPr="005B706F">
        <w:rPr>
          <w:vertAlign w:val="subscript"/>
        </w:rPr>
        <w:t xml:space="preserve">m </w:t>
      </w:r>
      <w:r w:rsidRPr="005B706F">
        <w:t>/100 X R x (M</w:t>
      </w:r>
      <w:r w:rsidRPr="005B706F">
        <w:rPr>
          <w:vertAlign w:val="subscript"/>
        </w:rPr>
        <w:t>i</w:t>
      </w:r>
      <w:r w:rsidRPr="005B706F">
        <w:t xml:space="preserve"> </w:t>
      </w:r>
      <w:r w:rsidRPr="005B706F">
        <w:rPr>
          <w:sz w:val="20"/>
          <w:szCs w:val="20"/>
        </w:rPr>
        <w:t xml:space="preserve">– </w:t>
      </w:r>
      <w:r w:rsidRPr="005B706F">
        <w:t>M</w:t>
      </w:r>
      <w:r w:rsidRPr="005B706F">
        <w:rPr>
          <w:vertAlign w:val="subscript"/>
        </w:rPr>
        <w:t>0</w:t>
      </w:r>
      <w:r w:rsidRPr="005B706F">
        <w:t>)/M</w:t>
      </w:r>
      <w:r w:rsidRPr="005B706F">
        <w:rPr>
          <w:vertAlign w:val="subscript"/>
        </w:rPr>
        <w:t>0</w:t>
      </w:r>
    </w:p>
    <w:p w:rsidR="007326B7" w:rsidRPr="005B706F" w:rsidRDefault="007326B7" w:rsidP="007326B7">
      <w:pPr>
        <w:pStyle w:val="BodyTextIndent2"/>
        <w:spacing w:line="240" w:lineRule="auto"/>
        <w:ind w:left="0"/>
        <w:jc w:val="both"/>
      </w:pPr>
      <w:r w:rsidRPr="005B706F">
        <w:t>V</w:t>
      </w:r>
      <w:r w:rsidRPr="005B706F">
        <w:rPr>
          <w:vertAlign w:val="subscript"/>
        </w:rPr>
        <w:t>m</w:t>
      </w:r>
      <w:r w:rsidRPr="005B706F">
        <w:tab/>
        <w:t>=</w:t>
      </w:r>
      <w:r w:rsidRPr="005B706F">
        <w:tab/>
        <w:t xml:space="preserve">Increase or decrease in the cost of work during the month under </w:t>
      </w:r>
    </w:p>
    <w:p w:rsidR="007326B7" w:rsidRPr="005B706F" w:rsidRDefault="007326B7" w:rsidP="007326B7">
      <w:pPr>
        <w:pStyle w:val="BodyTextIndent2"/>
        <w:spacing w:line="240" w:lineRule="auto"/>
        <w:ind w:left="1440"/>
        <w:jc w:val="both"/>
      </w:pPr>
      <w:r w:rsidRPr="005B706F">
        <w:t>consideration due to changes in rates for local materials other than cement, steel, bitumen and POL.</w:t>
      </w:r>
    </w:p>
    <w:p w:rsidR="007326B7" w:rsidRPr="005B706F" w:rsidRDefault="007326B7" w:rsidP="007326B7">
      <w:pPr>
        <w:widowControl w:val="0"/>
        <w:tabs>
          <w:tab w:val="left" w:pos="720"/>
        </w:tabs>
        <w:autoSpaceDE w:val="0"/>
        <w:autoSpaceDN w:val="0"/>
        <w:adjustRightInd w:val="0"/>
        <w:ind w:left="1440" w:hanging="1440"/>
        <w:jc w:val="both"/>
        <w:rPr>
          <w:sz w:val="26"/>
          <w:szCs w:val="26"/>
        </w:rPr>
      </w:pPr>
      <w:r w:rsidRPr="005B706F">
        <w:t>M</w:t>
      </w:r>
      <w:r w:rsidRPr="005B706F">
        <w:rPr>
          <w:vertAlign w:val="subscript"/>
        </w:rPr>
        <w:t>0</w:t>
      </w:r>
      <w:r w:rsidRPr="005B706F">
        <w:tab/>
        <w:t>=</w:t>
      </w:r>
      <w:r w:rsidRPr="005B706F">
        <w:tab/>
      </w:r>
      <w:r w:rsidRPr="005B706F">
        <w:rPr>
          <w:sz w:val="26"/>
          <w:szCs w:val="26"/>
        </w:rPr>
        <w:t>The all India wholesale price index (all commodities) as published by the Ministry of Industrial Development, Govt. of India, New Delhi. on the date of inviting tender</w:t>
      </w:r>
    </w:p>
    <w:p w:rsidR="007326B7" w:rsidRPr="005B706F" w:rsidRDefault="007326B7" w:rsidP="007326B7">
      <w:pPr>
        <w:widowControl w:val="0"/>
        <w:autoSpaceDE w:val="0"/>
        <w:autoSpaceDN w:val="0"/>
        <w:adjustRightInd w:val="0"/>
        <w:jc w:val="both"/>
        <w:rPr>
          <w:sz w:val="26"/>
          <w:szCs w:val="26"/>
        </w:rPr>
      </w:pPr>
      <w:r w:rsidRPr="005B706F">
        <w:t>M</w:t>
      </w:r>
      <w:r w:rsidRPr="005B706F">
        <w:rPr>
          <w:vertAlign w:val="subscript"/>
        </w:rPr>
        <w:t>i</w:t>
      </w:r>
      <w:r w:rsidRPr="005B706F">
        <w:tab/>
        <w:t>=</w:t>
      </w:r>
      <w:r w:rsidRPr="005B706F">
        <w:tab/>
      </w:r>
      <w:r w:rsidRPr="005B706F">
        <w:rPr>
          <w:sz w:val="26"/>
          <w:szCs w:val="26"/>
        </w:rPr>
        <w:t xml:space="preserve">The all India Wholesale price index (all commodities) for the month </w:t>
      </w:r>
    </w:p>
    <w:p w:rsidR="007326B7" w:rsidRPr="005B706F" w:rsidRDefault="007326B7" w:rsidP="007326B7">
      <w:pPr>
        <w:widowControl w:val="0"/>
        <w:autoSpaceDE w:val="0"/>
        <w:autoSpaceDN w:val="0"/>
        <w:adjustRightInd w:val="0"/>
        <w:ind w:left="1440"/>
        <w:jc w:val="both"/>
        <w:rPr>
          <w:sz w:val="26"/>
          <w:szCs w:val="26"/>
        </w:rPr>
      </w:pPr>
      <w:r w:rsidRPr="005B706F">
        <w:rPr>
          <w:sz w:val="26"/>
          <w:szCs w:val="26"/>
        </w:rPr>
        <w:t>under consideration as published by Ministry of Industrial Development, Govt. of India, New Delhi.</w:t>
      </w:r>
    </w:p>
    <w:p w:rsidR="007326B7" w:rsidRPr="005B706F" w:rsidRDefault="007326B7" w:rsidP="007326B7">
      <w:pPr>
        <w:widowControl w:val="0"/>
        <w:autoSpaceDE w:val="0"/>
        <w:autoSpaceDN w:val="0"/>
        <w:adjustRightInd w:val="0"/>
        <w:jc w:val="both"/>
        <w:rPr>
          <w:sz w:val="26"/>
          <w:szCs w:val="26"/>
        </w:rPr>
      </w:pPr>
      <w:r w:rsidRPr="005B706F">
        <w:t>P</w:t>
      </w:r>
      <w:r w:rsidRPr="005B706F">
        <w:rPr>
          <w:vertAlign w:val="subscript"/>
        </w:rPr>
        <w:t>m</w:t>
      </w:r>
      <w:r w:rsidRPr="005B706F">
        <w:tab/>
        <w:t>=</w:t>
      </w:r>
      <w:r w:rsidRPr="005B706F">
        <w:tab/>
      </w:r>
      <w:r w:rsidRPr="005B706F">
        <w:rPr>
          <w:sz w:val="26"/>
          <w:szCs w:val="26"/>
        </w:rPr>
        <w:t xml:space="preserve">Percentage of local material component (Other than cement, steel, </w:t>
      </w:r>
    </w:p>
    <w:p w:rsidR="007326B7" w:rsidRPr="005B706F" w:rsidRDefault="007326B7" w:rsidP="007326B7">
      <w:pPr>
        <w:widowControl w:val="0"/>
        <w:autoSpaceDE w:val="0"/>
        <w:autoSpaceDN w:val="0"/>
        <w:adjustRightInd w:val="0"/>
        <w:ind w:left="720" w:firstLine="720"/>
        <w:jc w:val="both"/>
        <w:rPr>
          <w:sz w:val="26"/>
          <w:szCs w:val="26"/>
        </w:rPr>
      </w:pPr>
      <w:r w:rsidRPr="005B706F">
        <w:rPr>
          <w:sz w:val="26"/>
          <w:szCs w:val="26"/>
        </w:rPr>
        <w:t>bitumen and POL) of the work.</w:t>
      </w:r>
    </w:p>
    <w:p w:rsidR="007326B7" w:rsidRPr="005B706F" w:rsidRDefault="007326B7" w:rsidP="007326B7">
      <w:pPr>
        <w:pStyle w:val="BodyText2"/>
        <w:spacing w:line="240" w:lineRule="auto"/>
        <w:rPr>
          <w:rFonts w:ascii="Times New Roman" w:hAnsi="Times New Roman" w:cs="Times New Roman"/>
          <w:b w:val="0"/>
          <w:bCs w:val="0"/>
          <w:i/>
          <w:iCs/>
          <w:sz w:val="26"/>
          <w:szCs w:val="26"/>
        </w:rPr>
      </w:pPr>
    </w:p>
    <w:p w:rsidR="007326B7" w:rsidRPr="005B706F" w:rsidRDefault="007326B7" w:rsidP="007326B7">
      <w:pPr>
        <w:pStyle w:val="BodyText2"/>
        <w:spacing w:line="240" w:lineRule="auto"/>
      </w:pPr>
      <w:r w:rsidRPr="005B706F">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7326B7" w:rsidRPr="005B706F" w:rsidTr="00F31D2C">
        <w:tc>
          <w:tcPr>
            <w:tcW w:w="675" w:type="dxa"/>
          </w:tcPr>
          <w:p w:rsidR="007326B7" w:rsidRPr="005B706F" w:rsidRDefault="007326B7" w:rsidP="00F31D2C">
            <w:pPr>
              <w:widowControl w:val="0"/>
              <w:autoSpaceDE w:val="0"/>
              <w:autoSpaceDN w:val="0"/>
              <w:adjustRightInd w:val="0"/>
              <w:rPr>
                <w:rFonts w:ascii="Arial" w:hAnsi="Arial" w:cs="Arial"/>
                <w:b/>
                <w:bCs/>
                <w:szCs w:val="10"/>
              </w:rPr>
            </w:pPr>
            <w:r w:rsidRPr="005B706F">
              <w:rPr>
                <w:rFonts w:ascii="Arial" w:hAnsi="Arial" w:cs="Arial"/>
                <w:b/>
                <w:bCs/>
                <w:szCs w:val="10"/>
              </w:rPr>
              <w:t>Sl. No.</w:t>
            </w:r>
          </w:p>
        </w:tc>
        <w:tc>
          <w:tcPr>
            <w:tcW w:w="3186" w:type="dxa"/>
          </w:tcPr>
          <w:p w:rsidR="007326B7" w:rsidRPr="005B706F" w:rsidRDefault="007326B7" w:rsidP="00F31D2C">
            <w:pPr>
              <w:widowControl w:val="0"/>
              <w:autoSpaceDE w:val="0"/>
              <w:autoSpaceDN w:val="0"/>
              <w:adjustRightInd w:val="0"/>
              <w:jc w:val="center"/>
              <w:rPr>
                <w:rFonts w:ascii="Arial" w:hAnsi="Arial" w:cs="Arial"/>
                <w:b/>
                <w:bCs/>
                <w:szCs w:val="10"/>
              </w:rPr>
            </w:pPr>
            <w:r w:rsidRPr="005B706F">
              <w:rPr>
                <w:rFonts w:ascii="Arial" w:hAnsi="Arial" w:cs="Arial"/>
                <w:b/>
                <w:bCs/>
                <w:szCs w:val="10"/>
              </w:rPr>
              <w:t>Components</w:t>
            </w:r>
          </w:p>
        </w:tc>
        <w:tc>
          <w:tcPr>
            <w:tcW w:w="1539" w:type="dxa"/>
          </w:tcPr>
          <w:p w:rsidR="007326B7" w:rsidRPr="005B706F" w:rsidRDefault="007326B7" w:rsidP="00F31D2C">
            <w:pPr>
              <w:widowControl w:val="0"/>
              <w:autoSpaceDE w:val="0"/>
              <w:autoSpaceDN w:val="0"/>
              <w:adjustRightInd w:val="0"/>
              <w:jc w:val="center"/>
              <w:rPr>
                <w:rFonts w:ascii="Arial" w:hAnsi="Arial" w:cs="Arial"/>
                <w:b/>
                <w:bCs/>
                <w:szCs w:val="10"/>
              </w:rPr>
            </w:pPr>
            <w:r w:rsidRPr="005B706F">
              <w:rPr>
                <w:rFonts w:ascii="Arial" w:hAnsi="Arial" w:cs="Arial"/>
                <w:b/>
                <w:bCs/>
                <w:szCs w:val="10"/>
              </w:rPr>
              <w:t>For road</w:t>
            </w:r>
          </w:p>
        </w:tc>
        <w:tc>
          <w:tcPr>
            <w:tcW w:w="1800" w:type="dxa"/>
          </w:tcPr>
          <w:p w:rsidR="007326B7" w:rsidRPr="005B706F" w:rsidRDefault="007326B7" w:rsidP="00F31D2C">
            <w:pPr>
              <w:widowControl w:val="0"/>
              <w:autoSpaceDE w:val="0"/>
              <w:autoSpaceDN w:val="0"/>
              <w:adjustRightInd w:val="0"/>
              <w:jc w:val="center"/>
              <w:rPr>
                <w:rFonts w:ascii="Arial" w:hAnsi="Arial" w:cs="Arial"/>
                <w:b/>
                <w:bCs/>
                <w:szCs w:val="10"/>
              </w:rPr>
            </w:pPr>
            <w:r w:rsidRPr="005B706F">
              <w:rPr>
                <w:rFonts w:ascii="Arial" w:hAnsi="Arial" w:cs="Arial"/>
                <w:b/>
                <w:bCs/>
                <w:szCs w:val="10"/>
              </w:rPr>
              <w:t>For Building</w:t>
            </w:r>
          </w:p>
        </w:tc>
        <w:tc>
          <w:tcPr>
            <w:tcW w:w="1801" w:type="dxa"/>
          </w:tcPr>
          <w:p w:rsidR="007326B7" w:rsidRPr="005B706F" w:rsidRDefault="007326B7" w:rsidP="00F31D2C">
            <w:pPr>
              <w:widowControl w:val="0"/>
              <w:autoSpaceDE w:val="0"/>
              <w:autoSpaceDN w:val="0"/>
              <w:adjustRightInd w:val="0"/>
              <w:jc w:val="center"/>
              <w:rPr>
                <w:rFonts w:ascii="Arial" w:hAnsi="Arial" w:cs="Arial"/>
                <w:b/>
                <w:bCs/>
                <w:szCs w:val="10"/>
              </w:rPr>
            </w:pPr>
            <w:r w:rsidRPr="005B706F">
              <w:rPr>
                <w:rFonts w:ascii="Arial" w:hAnsi="Arial" w:cs="Arial"/>
                <w:b/>
                <w:bCs/>
                <w:szCs w:val="10"/>
              </w:rPr>
              <w:t>For bridge</w:t>
            </w:r>
          </w:p>
        </w:tc>
      </w:tr>
      <w:tr w:rsidR="007326B7" w:rsidRPr="005B706F" w:rsidTr="00F31D2C">
        <w:tc>
          <w:tcPr>
            <w:tcW w:w="675"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w:t>
            </w:r>
          </w:p>
        </w:tc>
        <w:tc>
          <w:tcPr>
            <w:tcW w:w="3186" w:type="dxa"/>
          </w:tcPr>
          <w:p w:rsidR="007326B7" w:rsidRPr="005B706F" w:rsidRDefault="007326B7" w:rsidP="00F31D2C">
            <w:pPr>
              <w:widowControl w:val="0"/>
              <w:autoSpaceDE w:val="0"/>
              <w:autoSpaceDN w:val="0"/>
              <w:adjustRightInd w:val="0"/>
              <w:rPr>
                <w:rFonts w:ascii="Arial" w:hAnsi="Arial" w:cs="Arial"/>
                <w:szCs w:val="10"/>
                <w:vertAlign w:val="subscript"/>
              </w:rPr>
            </w:pPr>
            <w:r w:rsidRPr="005B706F">
              <w:rPr>
                <w:rFonts w:ascii="Arial" w:hAnsi="Arial" w:cs="Arial"/>
                <w:szCs w:val="10"/>
              </w:rPr>
              <w:t>Labour- P</w:t>
            </w:r>
            <w:r w:rsidRPr="005B706F">
              <w:rPr>
                <w:rFonts w:ascii="Arial" w:hAnsi="Arial" w:cs="Arial"/>
                <w:szCs w:val="10"/>
                <w:vertAlign w:val="subscript"/>
              </w:rPr>
              <w:t>1</w:t>
            </w:r>
          </w:p>
        </w:tc>
        <w:tc>
          <w:tcPr>
            <w:tcW w:w="1539"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25%</w:t>
            </w:r>
          </w:p>
        </w:tc>
        <w:tc>
          <w:tcPr>
            <w:tcW w:w="1800"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35%</w:t>
            </w:r>
          </w:p>
        </w:tc>
        <w:tc>
          <w:tcPr>
            <w:tcW w:w="1801"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30%</w:t>
            </w:r>
          </w:p>
        </w:tc>
      </w:tr>
      <w:tr w:rsidR="007326B7" w:rsidRPr="005B706F" w:rsidTr="00F31D2C">
        <w:tc>
          <w:tcPr>
            <w:tcW w:w="675"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2</w:t>
            </w:r>
          </w:p>
        </w:tc>
        <w:tc>
          <w:tcPr>
            <w:tcW w:w="3186" w:type="dxa"/>
          </w:tcPr>
          <w:p w:rsidR="007326B7" w:rsidRPr="005B706F" w:rsidRDefault="007326B7" w:rsidP="00F31D2C">
            <w:pPr>
              <w:widowControl w:val="0"/>
              <w:autoSpaceDE w:val="0"/>
              <w:autoSpaceDN w:val="0"/>
              <w:adjustRightInd w:val="0"/>
              <w:rPr>
                <w:rFonts w:ascii="Arial" w:hAnsi="Arial" w:cs="Arial"/>
                <w:szCs w:val="10"/>
                <w:vertAlign w:val="subscript"/>
              </w:rPr>
            </w:pPr>
            <w:r w:rsidRPr="005B706F">
              <w:rPr>
                <w:rFonts w:ascii="Arial" w:hAnsi="Arial" w:cs="Arial"/>
                <w:szCs w:val="10"/>
              </w:rPr>
              <w:t>Cement – P</w:t>
            </w:r>
            <w:r w:rsidRPr="005B706F">
              <w:rPr>
                <w:rFonts w:ascii="Arial" w:hAnsi="Arial" w:cs="Arial"/>
                <w:szCs w:val="10"/>
                <w:vertAlign w:val="subscript"/>
              </w:rPr>
              <w:t>c</w:t>
            </w:r>
          </w:p>
        </w:tc>
        <w:tc>
          <w:tcPr>
            <w:tcW w:w="1539"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5%</w:t>
            </w:r>
          </w:p>
        </w:tc>
        <w:tc>
          <w:tcPr>
            <w:tcW w:w="1800"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10%</w:t>
            </w:r>
          </w:p>
        </w:tc>
        <w:tc>
          <w:tcPr>
            <w:tcW w:w="1801"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25%</w:t>
            </w:r>
          </w:p>
        </w:tc>
      </w:tr>
      <w:tr w:rsidR="007326B7" w:rsidRPr="005B706F" w:rsidTr="00F31D2C">
        <w:tc>
          <w:tcPr>
            <w:tcW w:w="675"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3</w:t>
            </w:r>
          </w:p>
        </w:tc>
        <w:tc>
          <w:tcPr>
            <w:tcW w:w="3186" w:type="dxa"/>
          </w:tcPr>
          <w:p w:rsidR="007326B7" w:rsidRPr="005B706F" w:rsidRDefault="007326B7" w:rsidP="00F31D2C">
            <w:pPr>
              <w:widowControl w:val="0"/>
              <w:autoSpaceDE w:val="0"/>
              <w:autoSpaceDN w:val="0"/>
              <w:adjustRightInd w:val="0"/>
              <w:rPr>
                <w:rFonts w:ascii="Arial" w:hAnsi="Arial" w:cs="Arial"/>
                <w:szCs w:val="10"/>
                <w:vertAlign w:val="subscript"/>
              </w:rPr>
            </w:pPr>
            <w:r w:rsidRPr="005B706F">
              <w:rPr>
                <w:rFonts w:ascii="Arial" w:hAnsi="Arial" w:cs="Arial"/>
                <w:szCs w:val="10"/>
              </w:rPr>
              <w:t>Steel – P</w:t>
            </w:r>
            <w:r w:rsidRPr="005B706F">
              <w:rPr>
                <w:rFonts w:ascii="Arial" w:hAnsi="Arial" w:cs="Arial"/>
                <w:szCs w:val="10"/>
                <w:vertAlign w:val="subscript"/>
              </w:rPr>
              <w:t>s</w:t>
            </w:r>
          </w:p>
        </w:tc>
        <w:tc>
          <w:tcPr>
            <w:tcW w:w="1539"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5%</w:t>
            </w:r>
          </w:p>
        </w:tc>
        <w:tc>
          <w:tcPr>
            <w:tcW w:w="1800"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10%</w:t>
            </w:r>
          </w:p>
        </w:tc>
        <w:tc>
          <w:tcPr>
            <w:tcW w:w="1801"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25%</w:t>
            </w:r>
          </w:p>
        </w:tc>
      </w:tr>
      <w:tr w:rsidR="007326B7" w:rsidRPr="005B706F" w:rsidTr="00F31D2C">
        <w:tc>
          <w:tcPr>
            <w:tcW w:w="675"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4</w:t>
            </w:r>
          </w:p>
        </w:tc>
        <w:tc>
          <w:tcPr>
            <w:tcW w:w="3186" w:type="dxa"/>
          </w:tcPr>
          <w:p w:rsidR="007326B7" w:rsidRPr="005B706F" w:rsidRDefault="007326B7" w:rsidP="00F31D2C">
            <w:pPr>
              <w:widowControl w:val="0"/>
              <w:autoSpaceDE w:val="0"/>
              <w:autoSpaceDN w:val="0"/>
              <w:adjustRightInd w:val="0"/>
              <w:rPr>
                <w:rFonts w:ascii="Arial" w:hAnsi="Arial" w:cs="Arial"/>
                <w:szCs w:val="10"/>
                <w:vertAlign w:val="subscript"/>
              </w:rPr>
            </w:pPr>
            <w:r w:rsidRPr="005B706F">
              <w:rPr>
                <w:rFonts w:ascii="Arial" w:hAnsi="Arial" w:cs="Arial"/>
                <w:szCs w:val="10"/>
              </w:rPr>
              <w:t>Bitumen – P</w:t>
            </w:r>
            <w:r w:rsidRPr="005B706F">
              <w:rPr>
                <w:rFonts w:ascii="Arial" w:hAnsi="Arial" w:cs="Arial"/>
                <w:szCs w:val="10"/>
                <w:vertAlign w:val="subscript"/>
              </w:rPr>
              <w:t>b</w:t>
            </w:r>
          </w:p>
        </w:tc>
        <w:tc>
          <w:tcPr>
            <w:tcW w:w="1539"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10%</w:t>
            </w:r>
          </w:p>
        </w:tc>
        <w:tc>
          <w:tcPr>
            <w:tcW w:w="1800"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w:t>
            </w:r>
          </w:p>
        </w:tc>
        <w:tc>
          <w:tcPr>
            <w:tcW w:w="1801"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w:t>
            </w:r>
          </w:p>
        </w:tc>
      </w:tr>
      <w:tr w:rsidR="007326B7" w:rsidRPr="005B706F" w:rsidTr="00F31D2C">
        <w:tc>
          <w:tcPr>
            <w:tcW w:w="675"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5</w:t>
            </w:r>
          </w:p>
        </w:tc>
        <w:tc>
          <w:tcPr>
            <w:tcW w:w="3186" w:type="dxa"/>
          </w:tcPr>
          <w:p w:rsidR="007326B7" w:rsidRPr="005B706F" w:rsidRDefault="007326B7" w:rsidP="00F31D2C">
            <w:pPr>
              <w:widowControl w:val="0"/>
              <w:autoSpaceDE w:val="0"/>
              <w:autoSpaceDN w:val="0"/>
              <w:adjustRightInd w:val="0"/>
              <w:rPr>
                <w:rFonts w:ascii="Arial" w:hAnsi="Arial" w:cs="Arial"/>
                <w:szCs w:val="10"/>
                <w:vertAlign w:val="subscript"/>
              </w:rPr>
            </w:pPr>
            <w:r w:rsidRPr="005B706F">
              <w:rPr>
                <w:rFonts w:ascii="Arial" w:hAnsi="Arial" w:cs="Arial"/>
                <w:szCs w:val="10"/>
              </w:rPr>
              <w:t>POL – P</w:t>
            </w:r>
            <w:r w:rsidRPr="005B706F">
              <w:rPr>
                <w:rFonts w:ascii="Arial" w:hAnsi="Arial" w:cs="Arial"/>
                <w:szCs w:val="10"/>
                <w:vertAlign w:val="subscript"/>
              </w:rPr>
              <w:t>f</w:t>
            </w:r>
          </w:p>
        </w:tc>
        <w:tc>
          <w:tcPr>
            <w:tcW w:w="1539"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10%</w:t>
            </w:r>
          </w:p>
        </w:tc>
        <w:tc>
          <w:tcPr>
            <w:tcW w:w="1800"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10%</w:t>
            </w:r>
          </w:p>
        </w:tc>
        <w:tc>
          <w:tcPr>
            <w:tcW w:w="1801"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10%</w:t>
            </w:r>
          </w:p>
        </w:tc>
      </w:tr>
      <w:tr w:rsidR="007326B7" w:rsidRPr="005B706F" w:rsidTr="00F31D2C">
        <w:tc>
          <w:tcPr>
            <w:tcW w:w="675"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6</w:t>
            </w:r>
          </w:p>
        </w:tc>
        <w:tc>
          <w:tcPr>
            <w:tcW w:w="3186" w:type="dxa"/>
          </w:tcPr>
          <w:p w:rsidR="007326B7" w:rsidRPr="005B706F" w:rsidRDefault="007326B7" w:rsidP="00F31D2C">
            <w:pPr>
              <w:widowControl w:val="0"/>
              <w:autoSpaceDE w:val="0"/>
              <w:autoSpaceDN w:val="0"/>
              <w:adjustRightInd w:val="0"/>
              <w:rPr>
                <w:rFonts w:ascii="Arial" w:hAnsi="Arial" w:cs="Arial"/>
                <w:szCs w:val="10"/>
              </w:rPr>
            </w:pPr>
            <w:r w:rsidRPr="005B706F">
              <w:rPr>
                <w:rFonts w:ascii="Arial" w:hAnsi="Arial" w:cs="Arial"/>
                <w:szCs w:val="10"/>
              </w:rPr>
              <w:t>Other materials - P</w:t>
            </w:r>
            <w:r w:rsidRPr="005B706F">
              <w:rPr>
                <w:rFonts w:ascii="Arial" w:hAnsi="Arial" w:cs="Arial"/>
                <w:szCs w:val="10"/>
                <w:vertAlign w:val="subscript"/>
              </w:rPr>
              <w:t>m</w:t>
            </w:r>
          </w:p>
        </w:tc>
        <w:tc>
          <w:tcPr>
            <w:tcW w:w="1539"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45%</w:t>
            </w:r>
          </w:p>
        </w:tc>
        <w:tc>
          <w:tcPr>
            <w:tcW w:w="1800"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35%</w:t>
            </w:r>
          </w:p>
        </w:tc>
        <w:tc>
          <w:tcPr>
            <w:tcW w:w="1801" w:type="dxa"/>
          </w:tcPr>
          <w:p w:rsidR="007326B7" w:rsidRPr="005B706F" w:rsidRDefault="007326B7" w:rsidP="00F31D2C">
            <w:pPr>
              <w:widowControl w:val="0"/>
              <w:autoSpaceDE w:val="0"/>
              <w:autoSpaceDN w:val="0"/>
              <w:adjustRightInd w:val="0"/>
              <w:jc w:val="center"/>
              <w:rPr>
                <w:rFonts w:ascii="Arial" w:hAnsi="Arial" w:cs="Arial"/>
                <w:szCs w:val="10"/>
              </w:rPr>
            </w:pPr>
            <w:r w:rsidRPr="005B706F">
              <w:rPr>
                <w:rFonts w:ascii="Arial" w:hAnsi="Arial" w:cs="Arial"/>
                <w:szCs w:val="10"/>
              </w:rPr>
              <w:t>10%</w:t>
            </w:r>
          </w:p>
        </w:tc>
      </w:tr>
      <w:tr w:rsidR="007326B7" w:rsidRPr="005B706F" w:rsidTr="00F31D2C">
        <w:tc>
          <w:tcPr>
            <w:tcW w:w="675" w:type="dxa"/>
          </w:tcPr>
          <w:p w:rsidR="007326B7" w:rsidRPr="005B706F" w:rsidRDefault="007326B7" w:rsidP="00F31D2C">
            <w:pPr>
              <w:widowControl w:val="0"/>
              <w:autoSpaceDE w:val="0"/>
              <w:autoSpaceDN w:val="0"/>
              <w:adjustRightInd w:val="0"/>
              <w:jc w:val="center"/>
              <w:rPr>
                <w:rFonts w:ascii="Arial" w:hAnsi="Arial" w:cs="Arial"/>
                <w:b/>
                <w:bCs/>
                <w:szCs w:val="10"/>
              </w:rPr>
            </w:pPr>
          </w:p>
        </w:tc>
        <w:tc>
          <w:tcPr>
            <w:tcW w:w="3186" w:type="dxa"/>
          </w:tcPr>
          <w:p w:rsidR="007326B7" w:rsidRPr="005B706F" w:rsidRDefault="007326B7" w:rsidP="00F31D2C">
            <w:pPr>
              <w:pStyle w:val="Heading3"/>
            </w:pPr>
            <w:r w:rsidRPr="005B706F">
              <w:t>Total: -</w:t>
            </w:r>
          </w:p>
        </w:tc>
        <w:tc>
          <w:tcPr>
            <w:tcW w:w="1539" w:type="dxa"/>
          </w:tcPr>
          <w:p w:rsidR="007326B7" w:rsidRPr="005B706F" w:rsidRDefault="007326B7" w:rsidP="00F31D2C">
            <w:pPr>
              <w:widowControl w:val="0"/>
              <w:autoSpaceDE w:val="0"/>
              <w:autoSpaceDN w:val="0"/>
              <w:adjustRightInd w:val="0"/>
              <w:jc w:val="center"/>
              <w:rPr>
                <w:rFonts w:ascii="Arial" w:hAnsi="Arial" w:cs="Arial"/>
                <w:b/>
                <w:bCs/>
                <w:szCs w:val="10"/>
              </w:rPr>
            </w:pPr>
            <w:r w:rsidRPr="005B706F">
              <w:rPr>
                <w:rFonts w:ascii="Arial" w:hAnsi="Arial" w:cs="Arial"/>
                <w:b/>
                <w:bCs/>
                <w:szCs w:val="10"/>
              </w:rPr>
              <w:t>100%</w:t>
            </w:r>
          </w:p>
        </w:tc>
        <w:tc>
          <w:tcPr>
            <w:tcW w:w="1800" w:type="dxa"/>
          </w:tcPr>
          <w:p w:rsidR="007326B7" w:rsidRPr="005B706F" w:rsidRDefault="007326B7" w:rsidP="00F31D2C">
            <w:pPr>
              <w:widowControl w:val="0"/>
              <w:autoSpaceDE w:val="0"/>
              <w:autoSpaceDN w:val="0"/>
              <w:adjustRightInd w:val="0"/>
              <w:jc w:val="center"/>
              <w:rPr>
                <w:rFonts w:ascii="Arial" w:hAnsi="Arial" w:cs="Arial"/>
                <w:b/>
                <w:bCs/>
                <w:szCs w:val="10"/>
              </w:rPr>
            </w:pPr>
            <w:r w:rsidRPr="005B706F">
              <w:rPr>
                <w:rFonts w:ascii="Arial" w:hAnsi="Arial" w:cs="Arial"/>
                <w:b/>
                <w:bCs/>
                <w:szCs w:val="10"/>
              </w:rPr>
              <w:t>100%</w:t>
            </w:r>
          </w:p>
        </w:tc>
        <w:tc>
          <w:tcPr>
            <w:tcW w:w="1801" w:type="dxa"/>
          </w:tcPr>
          <w:p w:rsidR="007326B7" w:rsidRPr="005B706F" w:rsidRDefault="007326B7" w:rsidP="00F31D2C">
            <w:pPr>
              <w:widowControl w:val="0"/>
              <w:autoSpaceDE w:val="0"/>
              <w:autoSpaceDN w:val="0"/>
              <w:adjustRightInd w:val="0"/>
              <w:jc w:val="center"/>
              <w:rPr>
                <w:rFonts w:ascii="Arial" w:hAnsi="Arial" w:cs="Arial"/>
                <w:b/>
                <w:bCs/>
                <w:szCs w:val="10"/>
              </w:rPr>
            </w:pPr>
            <w:r w:rsidRPr="005B706F">
              <w:rPr>
                <w:rFonts w:ascii="Arial" w:hAnsi="Arial" w:cs="Arial"/>
                <w:b/>
                <w:bCs/>
                <w:szCs w:val="10"/>
              </w:rPr>
              <w:t>100%</w:t>
            </w:r>
          </w:p>
        </w:tc>
      </w:tr>
    </w:tbl>
    <w:p w:rsidR="007326B7" w:rsidRPr="005B706F" w:rsidRDefault="007326B7" w:rsidP="007326B7">
      <w:pPr>
        <w:widowControl w:val="0"/>
        <w:autoSpaceDE w:val="0"/>
        <w:autoSpaceDN w:val="0"/>
        <w:adjustRightInd w:val="0"/>
        <w:rPr>
          <w:sz w:val="26"/>
          <w:szCs w:val="26"/>
        </w:rPr>
      </w:pPr>
      <w:r w:rsidRPr="005B706F">
        <w:rPr>
          <w:sz w:val="26"/>
          <w:szCs w:val="26"/>
        </w:rPr>
        <w:t>Note :-If in the execution of contract for Road works use of certain material(s) is/are not involved (Viz cement, steel, Bitumen etc.), then the percentage of other material-Pm shall be increased to that extent</w:t>
      </w:r>
    </w:p>
    <w:p w:rsidR="007326B7" w:rsidRPr="005B706F" w:rsidRDefault="007326B7" w:rsidP="007326B7">
      <w:pPr>
        <w:widowControl w:val="0"/>
        <w:autoSpaceDE w:val="0"/>
        <w:autoSpaceDN w:val="0"/>
        <w:adjustRightInd w:val="0"/>
        <w:rPr>
          <w:sz w:val="26"/>
          <w:szCs w:val="26"/>
        </w:rPr>
      </w:pPr>
      <w:r w:rsidRPr="005B706F">
        <w:rPr>
          <w:sz w:val="26"/>
          <w:szCs w:val="26"/>
        </w:rPr>
        <w:t>Example: - Say in a contract of road work steel is not required (Ps-5%). Pm shall become 45%+5%=50%</w:t>
      </w:r>
    </w:p>
    <w:p w:rsidR="007326B7" w:rsidRPr="005B706F" w:rsidRDefault="007326B7" w:rsidP="007326B7">
      <w:pPr>
        <w:widowControl w:val="0"/>
        <w:autoSpaceDE w:val="0"/>
        <w:autoSpaceDN w:val="0"/>
        <w:adjustRightInd w:val="0"/>
        <w:jc w:val="center"/>
        <w:rPr>
          <w:sz w:val="26"/>
          <w:szCs w:val="26"/>
        </w:rPr>
      </w:pPr>
      <w:r w:rsidRPr="005B706F">
        <w:rPr>
          <w:sz w:val="26"/>
          <w:szCs w:val="26"/>
        </w:rPr>
        <w:t>Or</w:t>
      </w:r>
    </w:p>
    <w:p w:rsidR="007326B7" w:rsidRPr="005B706F" w:rsidRDefault="007326B7" w:rsidP="007326B7">
      <w:pPr>
        <w:widowControl w:val="0"/>
        <w:autoSpaceDE w:val="0"/>
        <w:autoSpaceDN w:val="0"/>
        <w:adjustRightInd w:val="0"/>
        <w:rPr>
          <w:sz w:val="26"/>
          <w:szCs w:val="26"/>
        </w:rPr>
      </w:pPr>
      <w:r w:rsidRPr="005B706F">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MORTH/IRC specifications for road and bridges, specifications for rural roads and 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lastRenderedPageBreak/>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Pr="00CD13F1"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w:t>
      </w:r>
      <w:r w:rsidRPr="00CD13F1">
        <w:rPr>
          <w:szCs w:val="22"/>
          <w:highlight w:val="yellow"/>
        </w:rPr>
        <w:lastRenderedPageBreak/>
        <w:t xml:space="preserve">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jc w:val="both"/>
        <w:rPr>
          <w:szCs w:val="22"/>
          <w:highlight w:val="yellow"/>
        </w:rPr>
      </w:pP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Enginner-in-Charge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w:t>
      </w:r>
      <w:r>
        <w:rPr>
          <w:rFonts w:ascii="Arial" w:hAnsi="Arial" w:cs="Arial"/>
          <w:sz w:val="22"/>
        </w:rPr>
        <w:lastRenderedPageBreak/>
        <w:t>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lastRenderedPageBreak/>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lastRenderedPageBreak/>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FC5F8D" w:rsidRDefault="007B1155" w:rsidP="007B1155">
      <w:pPr>
        <w:jc w:val="both"/>
        <w:rPr>
          <w:rFonts w:ascii="Arial" w:hAnsi="Arial" w:cs="Arial"/>
          <w:b/>
          <w:color w:val="0000FF"/>
          <w:sz w:val="22"/>
        </w:rPr>
      </w:pPr>
      <w:r w:rsidRPr="007B1155">
        <w:rPr>
          <w:rFonts w:ascii="Arial" w:hAnsi="Arial" w:cs="Arial"/>
          <w:b/>
          <w:color w:val="0000FF"/>
          <w:sz w:val="22"/>
        </w:rPr>
        <w:t xml:space="preserve">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w:t>
      </w:r>
      <w:r w:rsidRPr="007B1155">
        <w:rPr>
          <w:rFonts w:ascii="Arial" w:hAnsi="Arial" w:cs="Arial"/>
          <w:b/>
          <w:color w:val="0000FF"/>
          <w:sz w:val="22"/>
        </w:rPr>
        <w:lastRenderedPageBreak/>
        <w:t>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Any such assignment/subbleting within the limit of 25% by the authority who has accepted the tenders  OR 50% by the next higher authority accepting the tender or Govt. as the case may be shall not diminish or dilute the liability responsbility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 Any subcontracted work, done in Chhattisgarh state with prior approval of competent authority ,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(ii) The authority accepting the tender shall be empowered to terminate any contract if the conteractor sublets the work to some other person on the basis of power of attorny.</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0340E9" w:rsidRDefault="000340E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0340E9" w:rsidP="00D8414C">
      <w:pPr>
        <w:ind w:left="1440" w:hanging="1440"/>
        <w:jc w:val="both"/>
        <w:rPr>
          <w:rFonts w:ascii="Arial" w:hAnsi="Arial" w:cs="Arial"/>
          <w:sz w:val="22"/>
        </w:rPr>
      </w:pPr>
      <w:r>
        <w:rPr>
          <w:rFonts w:ascii="Arial" w:hAnsi="Arial" w:cs="Arial"/>
          <w:sz w:val="22"/>
        </w:rPr>
        <w:br w:type="page"/>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972853" w:rsidRDefault="00972853"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EMPLOYMENT OF SCARCITY LABOUR:</w:t>
      </w:r>
    </w:p>
    <w:p w:rsidR="00FC5F8D" w:rsidRDefault="00FC5F8D" w:rsidP="00D8414C">
      <w:pPr>
        <w:jc w:val="both"/>
        <w:rPr>
          <w:rFonts w:ascii="Arial" w:hAnsi="Arial" w:cs="Arial"/>
          <w:b/>
          <w:sz w:val="22"/>
        </w:rPr>
      </w:pP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972853" w:rsidRDefault="00350C25" w:rsidP="00D8414C">
      <w:pPr>
        <w:jc w:val="center"/>
        <w:rPr>
          <w:rFonts w:ascii="Arial" w:hAnsi="Arial" w:cs="Arial"/>
          <w:sz w:val="22"/>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 xml:space="preserve">If the contractor is an individual or a proprietary concern, partnership concern, dies during the currency of the contract or becomes permanently incapacitated, where the </w:t>
      </w:r>
      <w:r>
        <w:rPr>
          <w:rFonts w:ascii="Arial" w:hAnsi="Arial" w:cs="Arial"/>
          <w:sz w:val="22"/>
        </w:rPr>
        <w:lastRenderedPageBreak/>
        <w:t>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Default="00FC5F8D" w:rsidP="00D8414C">
      <w:pPr>
        <w:jc w:val="both"/>
        <w:rPr>
          <w:rFonts w:ascii="Arial" w:hAnsi="Arial" w:cs="Arial"/>
          <w:sz w:val="2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pPr>
    </w:p>
    <w:p w:rsidR="00FC5F8D" w:rsidRDefault="00FC5F8D" w:rsidP="00D8414C">
      <w:pPr>
        <w:jc w:val="both"/>
        <w:rPr>
          <w:rFonts w:ascii="Arial" w:hAnsi="Arial" w:cs="Arial"/>
          <w:sz w:val="22"/>
        </w:rPr>
      </w:pPr>
    </w:p>
    <w:p w:rsidR="00FC5F8D" w:rsidRDefault="00FC5F8D" w:rsidP="00D8414C">
      <w:pPr>
        <w:jc w:val="both"/>
        <w:rPr>
          <w:rFonts w:ascii="Arial" w:hAnsi="Arial" w:cs="Arial"/>
          <w:sz w:val="22"/>
        </w:rPr>
        <w:sectPr w:rsidR="00FC5F8D">
          <w:footerReference w:type="even" r:id="rId9"/>
          <w:footerReference w:type="default" r:id="rId10"/>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5E524D">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481" w:rsidRDefault="00523481">
      <w:r>
        <w:separator/>
      </w:r>
    </w:p>
  </w:endnote>
  <w:endnote w:type="continuationSeparator" w:id="1">
    <w:p w:rsidR="00523481" w:rsidRDefault="00523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92" w:rsidRDefault="001C1638">
    <w:pPr>
      <w:pStyle w:val="Footer"/>
      <w:framePr w:wrap="around" w:vAnchor="text" w:hAnchor="margin" w:xAlign="right" w:y="1"/>
      <w:rPr>
        <w:rStyle w:val="PageNumber"/>
      </w:rPr>
    </w:pPr>
    <w:r>
      <w:rPr>
        <w:rStyle w:val="PageNumber"/>
      </w:rPr>
      <w:fldChar w:fldCharType="begin"/>
    </w:r>
    <w:r w:rsidR="00890992">
      <w:rPr>
        <w:rStyle w:val="PageNumber"/>
      </w:rPr>
      <w:instrText xml:space="preserve">PAGE  </w:instrText>
    </w:r>
    <w:r>
      <w:rPr>
        <w:rStyle w:val="PageNumber"/>
      </w:rPr>
      <w:fldChar w:fldCharType="end"/>
    </w:r>
  </w:p>
  <w:p w:rsidR="00890992" w:rsidRDefault="008909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92" w:rsidRDefault="00890992">
    <w:pPr>
      <w:pStyle w:val="Footer"/>
      <w:framePr w:wrap="around" w:vAnchor="text" w:hAnchor="margin" w:xAlign="right" w:y="1"/>
      <w:rPr>
        <w:rStyle w:val="PageNumber"/>
      </w:rPr>
    </w:pPr>
  </w:p>
  <w:p w:rsidR="00890992" w:rsidRDefault="001C1638">
    <w:pPr>
      <w:pStyle w:val="Footer"/>
      <w:ind w:right="360"/>
    </w:pPr>
    <w:r>
      <w:rPr>
        <w:sz w:val="12"/>
        <w:szCs w:val="12"/>
      </w:rPr>
      <w:fldChar w:fldCharType="begin"/>
    </w:r>
    <w:r w:rsidR="00890992">
      <w:rPr>
        <w:sz w:val="12"/>
        <w:szCs w:val="12"/>
      </w:rPr>
      <w:instrText xml:space="preserve"> FILENAME \p </w:instrText>
    </w:r>
    <w:r>
      <w:rPr>
        <w:sz w:val="12"/>
        <w:szCs w:val="12"/>
      </w:rPr>
      <w:fldChar w:fldCharType="separate"/>
    </w:r>
    <w:r w:rsidR="00890992">
      <w:rPr>
        <w:noProof/>
        <w:sz w:val="12"/>
        <w:szCs w:val="12"/>
      </w:rPr>
      <w:t>D:\Standed Tender Form\Forms\A_ 2.13_NEW( Amenden on 04.04.18).doc</w:t>
    </w:r>
    <w:r>
      <w:rPr>
        <w:sz w:val="12"/>
        <w:szCs w:val="12"/>
      </w:rPr>
      <w:fldChar w:fldCharType="end"/>
    </w:r>
    <w:r w:rsidR="00890992">
      <w:tab/>
      <w:t xml:space="preserve">- </w:t>
    </w:r>
    <w:fldSimple w:instr=" PAGE ">
      <w:r w:rsidR="00ED5130">
        <w:rPr>
          <w:noProof/>
        </w:rPr>
        <w:t>7</w:t>
      </w:r>
    </w:fldSimple>
    <w:r w:rsidR="00890992">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481" w:rsidRDefault="00523481">
      <w:r>
        <w:separator/>
      </w:r>
    </w:p>
  </w:footnote>
  <w:footnote w:type="continuationSeparator" w:id="1">
    <w:p w:rsidR="00523481" w:rsidRDefault="00523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3"/>
  </w:num>
  <w:num w:numId="7">
    <w:abstractNumId w:val="1"/>
  </w:num>
  <w:num w:numId="8">
    <w:abstractNumId w:val="14"/>
  </w:num>
  <w:num w:numId="9">
    <w:abstractNumId w:val="8"/>
  </w:num>
  <w:num w:numId="10">
    <w:abstractNumId w:val="18"/>
  </w:num>
  <w:num w:numId="11">
    <w:abstractNumId w:val="17"/>
  </w:num>
  <w:num w:numId="12">
    <w:abstractNumId w:val="3"/>
  </w:num>
  <w:num w:numId="13">
    <w:abstractNumId w:val="16"/>
  </w:num>
  <w:num w:numId="14">
    <w:abstractNumId w:val="15"/>
  </w:num>
  <w:num w:numId="15">
    <w:abstractNumId w:val="11"/>
  </w:num>
  <w:num w:numId="16">
    <w:abstractNumId w:val="10"/>
  </w:num>
  <w:num w:numId="17">
    <w:abstractNumId w:val="12"/>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11FA"/>
    <w:rsid w:val="00001A9B"/>
    <w:rsid w:val="00001CCB"/>
    <w:rsid w:val="00002660"/>
    <w:rsid w:val="00006682"/>
    <w:rsid w:val="00007793"/>
    <w:rsid w:val="00016877"/>
    <w:rsid w:val="00026A94"/>
    <w:rsid w:val="00027034"/>
    <w:rsid w:val="000340E9"/>
    <w:rsid w:val="000343DF"/>
    <w:rsid w:val="00035DB9"/>
    <w:rsid w:val="000372E2"/>
    <w:rsid w:val="00051D4E"/>
    <w:rsid w:val="00056AF0"/>
    <w:rsid w:val="000640CF"/>
    <w:rsid w:val="000650D4"/>
    <w:rsid w:val="000721BA"/>
    <w:rsid w:val="00074A9D"/>
    <w:rsid w:val="000816DA"/>
    <w:rsid w:val="00084D71"/>
    <w:rsid w:val="000A2DD7"/>
    <w:rsid w:val="000B01B7"/>
    <w:rsid w:val="000B2A33"/>
    <w:rsid w:val="000B3E67"/>
    <w:rsid w:val="000C58A2"/>
    <w:rsid w:val="000D107B"/>
    <w:rsid w:val="000D6BC8"/>
    <w:rsid w:val="000E3A62"/>
    <w:rsid w:val="000E52FF"/>
    <w:rsid w:val="00105D36"/>
    <w:rsid w:val="00117038"/>
    <w:rsid w:val="001215A8"/>
    <w:rsid w:val="00126731"/>
    <w:rsid w:val="00130600"/>
    <w:rsid w:val="00131A2D"/>
    <w:rsid w:val="0013579B"/>
    <w:rsid w:val="001364BD"/>
    <w:rsid w:val="00137A5A"/>
    <w:rsid w:val="001450D7"/>
    <w:rsid w:val="001463FD"/>
    <w:rsid w:val="0015424F"/>
    <w:rsid w:val="001664D9"/>
    <w:rsid w:val="001678B3"/>
    <w:rsid w:val="00174681"/>
    <w:rsid w:val="00177BE9"/>
    <w:rsid w:val="00193730"/>
    <w:rsid w:val="001A3DDA"/>
    <w:rsid w:val="001A799C"/>
    <w:rsid w:val="001B21A1"/>
    <w:rsid w:val="001B39EB"/>
    <w:rsid w:val="001B7465"/>
    <w:rsid w:val="001B77C9"/>
    <w:rsid w:val="001C1638"/>
    <w:rsid w:val="001C3383"/>
    <w:rsid w:val="001C3AE7"/>
    <w:rsid w:val="001C6CE4"/>
    <w:rsid w:val="001D20A2"/>
    <w:rsid w:val="001D3CB5"/>
    <w:rsid w:val="001D6A5F"/>
    <w:rsid w:val="001D72CA"/>
    <w:rsid w:val="001E5BC0"/>
    <w:rsid w:val="001E7B37"/>
    <w:rsid w:val="001F3198"/>
    <w:rsid w:val="001F3356"/>
    <w:rsid w:val="00201ED1"/>
    <w:rsid w:val="00207B8B"/>
    <w:rsid w:val="002134D2"/>
    <w:rsid w:val="0022453A"/>
    <w:rsid w:val="00225C1D"/>
    <w:rsid w:val="00235A3C"/>
    <w:rsid w:val="00240CE6"/>
    <w:rsid w:val="00245F65"/>
    <w:rsid w:val="002507C9"/>
    <w:rsid w:val="00250A6A"/>
    <w:rsid w:val="00254D68"/>
    <w:rsid w:val="0026736B"/>
    <w:rsid w:val="00267539"/>
    <w:rsid w:val="00284513"/>
    <w:rsid w:val="00285430"/>
    <w:rsid w:val="00297ED1"/>
    <w:rsid w:val="002A0F52"/>
    <w:rsid w:val="002C1666"/>
    <w:rsid w:val="002C686E"/>
    <w:rsid w:val="002D382F"/>
    <w:rsid w:val="002D5FA4"/>
    <w:rsid w:val="002E749F"/>
    <w:rsid w:val="003046A4"/>
    <w:rsid w:val="00307D13"/>
    <w:rsid w:val="00324508"/>
    <w:rsid w:val="00332C9F"/>
    <w:rsid w:val="003334BD"/>
    <w:rsid w:val="003364E5"/>
    <w:rsid w:val="00341D40"/>
    <w:rsid w:val="00346942"/>
    <w:rsid w:val="00350C25"/>
    <w:rsid w:val="0035180C"/>
    <w:rsid w:val="0035374F"/>
    <w:rsid w:val="003577C6"/>
    <w:rsid w:val="00362700"/>
    <w:rsid w:val="003645FC"/>
    <w:rsid w:val="00366333"/>
    <w:rsid w:val="00377C3D"/>
    <w:rsid w:val="00386D6C"/>
    <w:rsid w:val="003A189D"/>
    <w:rsid w:val="003A2754"/>
    <w:rsid w:val="003A5A05"/>
    <w:rsid w:val="003A5A66"/>
    <w:rsid w:val="003A7F75"/>
    <w:rsid w:val="003B1D92"/>
    <w:rsid w:val="003B3CBB"/>
    <w:rsid w:val="003C7BFB"/>
    <w:rsid w:val="003D21EB"/>
    <w:rsid w:val="003D4542"/>
    <w:rsid w:val="003E0D34"/>
    <w:rsid w:val="003E4C4A"/>
    <w:rsid w:val="003E6087"/>
    <w:rsid w:val="003E6CF8"/>
    <w:rsid w:val="003E7C21"/>
    <w:rsid w:val="003F48A5"/>
    <w:rsid w:val="004029E7"/>
    <w:rsid w:val="00402F59"/>
    <w:rsid w:val="00407F95"/>
    <w:rsid w:val="00413F59"/>
    <w:rsid w:val="00415123"/>
    <w:rsid w:val="00420E93"/>
    <w:rsid w:val="00426F4F"/>
    <w:rsid w:val="0044344A"/>
    <w:rsid w:val="00443BEF"/>
    <w:rsid w:val="00444E26"/>
    <w:rsid w:val="00450E5B"/>
    <w:rsid w:val="004560A4"/>
    <w:rsid w:val="00456115"/>
    <w:rsid w:val="00456CF7"/>
    <w:rsid w:val="0046234C"/>
    <w:rsid w:val="0046728B"/>
    <w:rsid w:val="0048360A"/>
    <w:rsid w:val="00486084"/>
    <w:rsid w:val="0048627E"/>
    <w:rsid w:val="004A1575"/>
    <w:rsid w:val="004A55C1"/>
    <w:rsid w:val="004B15D0"/>
    <w:rsid w:val="004B576D"/>
    <w:rsid w:val="004D29DB"/>
    <w:rsid w:val="004E36EC"/>
    <w:rsid w:val="004E4A36"/>
    <w:rsid w:val="004E4AA9"/>
    <w:rsid w:val="004F3C0B"/>
    <w:rsid w:val="004F3EA4"/>
    <w:rsid w:val="004F4A96"/>
    <w:rsid w:val="004F61D5"/>
    <w:rsid w:val="004F72C5"/>
    <w:rsid w:val="00501F7D"/>
    <w:rsid w:val="005071FD"/>
    <w:rsid w:val="0051210B"/>
    <w:rsid w:val="00514113"/>
    <w:rsid w:val="0052238B"/>
    <w:rsid w:val="00523481"/>
    <w:rsid w:val="005277BB"/>
    <w:rsid w:val="00533D7A"/>
    <w:rsid w:val="0053766F"/>
    <w:rsid w:val="00547D49"/>
    <w:rsid w:val="005517D3"/>
    <w:rsid w:val="00554512"/>
    <w:rsid w:val="0056001E"/>
    <w:rsid w:val="005624CE"/>
    <w:rsid w:val="00565A89"/>
    <w:rsid w:val="0056672F"/>
    <w:rsid w:val="00567426"/>
    <w:rsid w:val="00581FA0"/>
    <w:rsid w:val="005901EB"/>
    <w:rsid w:val="0059020F"/>
    <w:rsid w:val="005951DF"/>
    <w:rsid w:val="005A11CC"/>
    <w:rsid w:val="005A3031"/>
    <w:rsid w:val="005B16D0"/>
    <w:rsid w:val="005B1E91"/>
    <w:rsid w:val="005B2489"/>
    <w:rsid w:val="005B2BB3"/>
    <w:rsid w:val="005B2C4E"/>
    <w:rsid w:val="005B706F"/>
    <w:rsid w:val="005C4718"/>
    <w:rsid w:val="005D21DA"/>
    <w:rsid w:val="005D6375"/>
    <w:rsid w:val="005E3C75"/>
    <w:rsid w:val="005E524D"/>
    <w:rsid w:val="005F14F2"/>
    <w:rsid w:val="00600BAF"/>
    <w:rsid w:val="00601A3B"/>
    <w:rsid w:val="00601CD4"/>
    <w:rsid w:val="00607137"/>
    <w:rsid w:val="006077C5"/>
    <w:rsid w:val="00615C7F"/>
    <w:rsid w:val="006215D4"/>
    <w:rsid w:val="0064126E"/>
    <w:rsid w:val="00644F34"/>
    <w:rsid w:val="006507A2"/>
    <w:rsid w:val="00650A02"/>
    <w:rsid w:val="006609EC"/>
    <w:rsid w:val="00667C36"/>
    <w:rsid w:val="00675A6B"/>
    <w:rsid w:val="00683588"/>
    <w:rsid w:val="006A0151"/>
    <w:rsid w:val="006A260B"/>
    <w:rsid w:val="006B3867"/>
    <w:rsid w:val="006C18AE"/>
    <w:rsid w:val="006E00D2"/>
    <w:rsid w:val="006E2FDC"/>
    <w:rsid w:val="006E5E31"/>
    <w:rsid w:val="006E6A9D"/>
    <w:rsid w:val="00705E9C"/>
    <w:rsid w:val="007161B5"/>
    <w:rsid w:val="00721DA2"/>
    <w:rsid w:val="00724655"/>
    <w:rsid w:val="00724957"/>
    <w:rsid w:val="007326B7"/>
    <w:rsid w:val="0073682C"/>
    <w:rsid w:val="007475BB"/>
    <w:rsid w:val="007605B0"/>
    <w:rsid w:val="00780624"/>
    <w:rsid w:val="007A09FD"/>
    <w:rsid w:val="007B0FBA"/>
    <w:rsid w:val="007B1155"/>
    <w:rsid w:val="007B22C2"/>
    <w:rsid w:val="007B2422"/>
    <w:rsid w:val="007B45B0"/>
    <w:rsid w:val="007C2EA6"/>
    <w:rsid w:val="007C6635"/>
    <w:rsid w:val="007C7787"/>
    <w:rsid w:val="007D1217"/>
    <w:rsid w:val="007D5AD4"/>
    <w:rsid w:val="007E0931"/>
    <w:rsid w:val="007E36F4"/>
    <w:rsid w:val="007E5C41"/>
    <w:rsid w:val="007F5C2D"/>
    <w:rsid w:val="008055EB"/>
    <w:rsid w:val="008065E5"/>
    <w:rsid w:val="0082037B"/>
    <w:rsid w:val="00821C19"/>
    <w:rsid w:val="00827F2F"/>
    <w:rsid w:val="008310F1"/>
    <w:rsid w:val="0083124E"/>
    <w:rsid w:val="008355D5"/>
    <w:rsid w:val="008406A2"/>
    <w:rsid w:val="00842751"/>
    <w:rsid w:val="008447D7"/>
    <w:rsid w:val="00846C42"/>
    <w:rsid w:val="008513B5"/>
    <w:rsid w:val="008577A9"/>
    <w:rsid w:val="008644AC"/>
    <w:rsid w:val="00873EBB"/>
    <w:rsid w:val="008852E8"/>
    <w:rsid w:val="00886003"/>
    <w:rsid w:val="00890992"/>
    <w:rsid w:val="00890E78"/>
    <w:rsid w:val="00894B85"/>
    <w:rsid w:val="008A48AA"/>
    <w:rsid w:val="008B0905"/>
    <w:rsid w:val="008B50D3"/>
    <w:rsid w:val="008B58BD"/>
    <w:rsid w:val="008C0F23"/>
    <w:rsid w:val="008C383F"/>
    <w:rsid w:val="008C4DAD"/>
    <w:rsid w:val="008C5459"/>
    <w:rsid w:val="008C76CF"/>
    <w:rsid w:val="008D4AA7"/>
    <w:rsid w:val="008D7DD6"/>
    <w:rsid w:val="008F31B6"/>
    <w:rsid w:val="008F585E"/>
    <w:rsid w:val="008F6461"/>
    <w:rsid w:val="008F6C2D"/>
    <w:rsid w:val="00906E1F"/>
    <w:rsid w:val="009101F8"/>
    <w:rsid w:val="00915315"/>
    <w:rsid w:val="009220E9"/>
    <w:rsid w:val="009259D5"/>
    <w:rsid w:val="00932CD4"/>
    <w:rsid w:val="009368C4"/>
    <w:rsid w:val="00952FF2"/>
    <w:rsid w:val="00972853"/>
    <w:rsid w:val="009774DF"/>
    <w:rsid w:val="00982097"/>
    <w:rsid w:val="00992614"/>
    <w:rsid w:val="009970F7"/>
    <w:rsid w:val="009A2933"/>
    <w:rsid w:val="009A4E17"/>
    <w:rsid w:val="009A5A70"/>
    <w:rsid w:val="009C0E59"/>
    <w:rsid w:val="009C2964"/>
    <w:rsid w:val="009D1060"/>
    <w:rsid w:val="009D22A2"/>
    <w:rsid w:val="009D74B2"/>
    <w:rsid w:val="009E1A22"/>
    <w:rsid w:val="009E3D5F"/>
    <w:rsid w:val="009E7F77"/>
    <w:rsid w:val="00A029EC"/>
    <w:rsid w:val="00A1526F"/>
    <w:rsid w:val="00A23BD3"/>
    <w:rsid w:val="00A25094"/>
    <w:rsid w:val="00A30B75"/>
    <w:rsid w:val="00A3190A"/>
    <w:rsid w:val="00A3772E"/>
    <w:rsid w:val="00A56F8D"/>
    <w:rsid w:val="00A57B78"/>
    <w:rsid w:val="00A57EE7"/>
    <w:rsid w:val="00A64640"/>
    <w:rsid w:val="00A720AD"/>
    <w:rsid w:val="00A733A0"/>
    <w:rsid w:val="00A736B4"/>
    <w:rsid w:val="00A815D2"/>
    <w:rsid w:val="00A851C6"/>
    <w:rsid w:val="00A94C07"/>
    <w:rsid w:val="00A966E9"/>
    <w:rsid w:val="00AA0BF0"/>
    <w:rsid w:val="00AA245E"/>
    <w:rsid w:val="00AA4CA6"/>
    <w:rsid w:val="00AB5BC5"/>
    <w:rsid w:val="00AC33F2"/>
    <w:rsid w:val="00AC7144"/>
    <w:rsid w:val="00AC742B"/>
    <w:rsid w:val="00AE0E69"/>
    <w:rsid w:val="00AF1B62"/>
    <w:rsid w:val="00AF48E6"/>
    <w:rsid w:val="00B01190"/>
    <w:rsid w:val="00B01419"/>
    <w:rsid w:val="00B02C40"/>
    <w:rsid w:val="00B05CEB"/>
    <w:rsid w:val="00B06829"/>
    <w:rsid w:val="00B12883"/>
    <w:rsid w:val="00B1426C"/>
    <w:rsid w:val="00B26CC8"/>
    <w:rsid w:val="00B40C1F"/>
    <w:rsid w:val="00B426BC"/>
    <w:rsid w:val="00B42DF8"/>
    <w:rsid w:val="00B44511"/>
    <w:rsid w:val="00B44DBE"/>
    <w:rsid w:val="00B462B5"/>
    <w:rsid w:val="00B50F13"/>
    <w:rsid w:val="00B51FEF"/>
    <w:rsid w:val="00B62600"/>
    <w:rsid w:val="00B73AFC"/>
    <w:rsid w:val="00B75890"/>
    <w:rsid w:val="00B92BB8"/>
    <w:rsid w:val="00B978BC"/>
    <w:rsid w:val="00BA2F77"/>
    <w:rsid w:val="00BB189D"/>
    <w:rsid w:val="00BB7127"/>
    <w:rsid w:val="00BD1D89"/>
    <w:rsid w:val="00BD5815"/>
    <w:rsid w:val="00BE15F9"/>
    <w:rsid w:val="00BE74E4"/>
    <w:rsid w:val="00BE7E9C"/>
    <w:rsid w:val="00BF07B0"/>
    <w:rsid w:val="00C02DDF"/>
    <w:rsid w:val="00C17BBD"/>
    <w:rsid w:val="00C218D4"/>
    <w:rsid w:val="00C3179B"/>
    <w:rsid w:val="00C5443A"/>
    <w:rsid w:val="00C63A29"/>
    <w:rsid w:val="00C6594B"/>
    <w:rsid w:val="00C671A8"/>
    <w:rsid w:val="00C7425D"/>
    <w:rsid w:val="00C90E30"/>
    <w:rsid w:val="00C935EB"/>
    <w:rsid w:val="00C975E0"/>
    <w:rsid w:val="00CB2823"/>
    <w:rsid w:val="00CC4011"/>
    <w:rsid w:val="00CD03D2"/>
    <w:rsid w:val="00CD13F1"/>
    <w:rsid w:val="00CD7A7E"/>
    <w:rsid w:val="00CE5A81"/>
    <w:rsid w:val="00CF45D9"/>
    <w:rsid w:val="00D15A60"/>
    <w:rsid w:val="00D20EBC"/>
    <w:rsid w:val="00D21376"/>
    <w:rsid w:val="00D2673B"/>
    <w:rsid w:val="00D27630"/>
    <w:rsid w:val="00D34F21"/>
    <w:rsid w:val="00D3659F"/>
    <w:rsid w:val="00D36718"/>
    <w:rsid w:val="00D509FC"/>
    <w:rsid w:val="00D54387"/>
    <w:rsid w:val="00D6169E"/>
    <w:rsid w:val="00D767EC"/>
    <w:rsid w:val="00D779EF"/>
    <w:rsid w:val="00D8147A"/>
    <w:rsid w:val="00D821EA"/>
    <w:rsid w:val="00D8414C"/>
    <w:rsid w:val="00D9331B"/>
    <w:rsid w:val="00DA35CF"/>
    <w:rsid w:val="00DA4611"/>
    <w:rsid w:val="00DA5DA2"/>
    <w:rsid w:val="00DB263A"/>
    <w:rsid w:val="00DD0435"/>
    <w:rsid w:val="00DD4115"/>
    <w:rsid w:val="00DD4CC4"/>
    <w:rsid w:val="00DD56E8"/>
    <w:rsid w:val="00DD6A06"/>
    <w:rsid w:val="00DE1439"/>
    <w:rsid w:val="00DE3E8E"/>
    <w:rsid w:val="00DE4284"/>
    <w:rsid w:val="00DE47CD"/>
    <w:rsid w:val="00DE6C4D"/>
    <w:rsid w:val="00DF1E85"/>
    <w:rsid w:val="00DF5766"/>
    <w:rsid w:val="00DF662F"/>
    <w:rsid w:val="00E00E26"/>
    <w:rsid w:val="00E03D9B"/>
    <w:rsid w:val="00E05E37"/>
    <w:rsid w:val="00E1145B"/>
    <w:rsid w:val="00E15C91"/>
    <w:rsid w:val="00E214D2"/>
    <w:rsid w:val="00E343C4"/>
    <w:rsid w:val="00E37F96"/>
    <w:rsid w:val="00E417C4"/>
    <w:rsid w:val="00E44A08"/>
    <w:rsid w:val="00E475E8"/>
    <w:rsid w:val="00E54D58"/>
    <w:rsid w:val="00E567B4"/>
    <w:rsid w:val="00E6041D"/>
    <w:rsid w:val="00E708FD"/>
    <w:rsid w:val="00E72365"/>
    <w:rsid w:val="00E76B6E"/>
    <w:rsid w:val="00E7734F"/>
    <w:rsid w:val="00E84EF3"/>
    <w:rsid w:val="00E856BE"/>
    <w:rsid w:val="00E8587E"/>
    <w:rsid w:val="00EA0E53"/>
    <w:rsid w:val="00EA1959"/>
    <w:rsid w:val="00EA6FE0"/>
    <w:rsid w:val="00EB4356"/>
    <w:rsid w:val="00EB6EA3"/>
    <w:rsid w:val="00EB7071"/>
    <w:rsid w:val="00EC08E9"/>
    <w:rsid w:val="00EC0D44"/>
    <w:rsid w:val="00EC3BCA"/>
    <w:rsid w:val="00EC4180"/>
    <w:rsid w:val="00EC45F0"/>
    <w:rsid w:val="00ED5130"/>
    <w:rsid w:val="00ED73B6"/>
    <w:rsid w:val="00EE3EAA"/>
    <w:rsid w:val="00EF5D72"/>
    <w:rsid w:val="00EF63DA"/>
    <w:rsid w:val="00F025B0"/>
    <w:rsid w:val="00F02869"/>
    <w:rsid w:val="00F04AE6"/>
    <w:rsid w:val="00F10530"/>
    <w:rsid w:val="00F213B7"/>
    <w:rsid w:val="00F23654"/>
    <w:rsid w:val="00F26ECB"/>
    <w:rsid w:val="00F31D2C"/>
    <w:rsid w:val="00F42DAC"/>
    <w:rsid w:val="00F43BB3"/>
    <w:rsid w:val="00F55009"/>
    <w:rsid w:val="00F56AE4"/>
    <w:rsid w:val="00F6760E"/>
    <w:rsid w:val="00F936E7"/>
    <w:rsid w:val="00F93B64"/>
    <w:rsid w:val="00FA0AA2"/>
    <w:rsid w:val="00FA2464"/>
    <w:rsid w:val="00FA332F"/>
    <w:rsid w:val="00FB592B"/>
    <w:rsid w:val="00FC26FB"/>
    <w:rsid w:val="00FC5F8D"/>
    <w:rsid w:val="00FC74A1"/>
    <w:rsid w:val="00FD1DE0"/>
    <w:rsid w:val="00FD22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24D"/>
    <w:rPr>
      <w:sz w:val="24"/>
      <w:szCs w:val="24"/>
      <w:lang w:bidi="ar-SA"/>
    </w:rPr>
  </w:style>
  <w:style w:type="paragraph" w:styleId="Heading1">
    <w:name w:val="heading 1"/>
    <w:basedOn w:val="Normal"/>
    <w:next w:val="Normal"/>
    <w:qFormat/>
    <w:rsid w:val="005E524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5E524D"/>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5E524D"/>
    <w:pPr>
      <w:keepNext/>
      <w:spacing w:before="240" w:after="60"/>
      <w:outlineLvl w:val="2"/>
    </w:pPr>
    <w:rPr>
      <w:rFonts w:ascii="Arial" w:hAnsi="Arial" w:cs="Arial"/>
      <w:b/>
      <w:bCs/>
      <w:sz w:val="26"/>
      <w:szCs w:val="26"/>
    </w:rPr>
  </w:style>
  <w:style w:type="paragraph" w:styleId="Heading4">
    <w:name w:val="heading 4"/>
    <w:basedOn w:val="Normal"/>
    <w:next w:val="Normal"/>
    <w:qFormat/>
    <w:rsid w:val="005E524D"/>
    <w:pPr>
      <w:keepNext/>
      <w:jc w:val="center"/>
      <w:outlineLvl w:val="3"/>
    </w:pPr>
    <w:rPr>
      <w:b/>
      <w:bCs/>
    </w:rPr>
  </w:style>
  <w:style w:type="paragraph" w:styleId="Heading5">
    <w:name w:val="heading 5"/>
    <w:basedOn w:val="Normal"/>
    <w:next w:val="Normal"/>
    <w:qFormat/>
    <w:rsid w:val="005E524D"/>
    <w:pPr>
      <w:keepNext/>
      <w:ind w:hanging="57"/>
      <w:jc w:val="center"/>
      <w:outlineLvl w:val="4"/>
    </w:pPr>
    <w:rPr>
      <w:b/>
    </w:rPr>
  </w:style>
  <w:style w:type="paragraph" w:styleId="Heading6">
    <w:name w:val="heading 6"/>
    <w:basedOn w:val="Normal"/>
    <w:next w:val="Normal"/>
    <w:qFormat/>
    <w:rsid w:val="005E524D"/>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5E524D"/>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5E524D"/>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5E524D"/>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524D"/>
    <w:pPr>
      <w:tabs>
        <w:tab w:val="center" w:pos="4320"/>
        <w:tab w:val="right" w:pos="8640"/>
      </w:tabs>
    </w:pPr>
  </w:style>
  <w:style w:type="paragraph" w:styleId="BodyText3">
    <w:name w:val="Body Text 3"/>
    <w:basedOn w:val="Normal"/>
    <w:rsid w:val="005E524D"/>
    <w:pPr>
      <w:jc w:val="both"/>
    </w:pPr>
  </w:style>
  <w:style w:type="paragraph" w:styleId="BodyText">
    <w:name w:val="Body Text"/>
    <w:basedOn w:val="Normal"/>
    <w:rsid w:val="005E524D"/>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5E524D"/>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5E524D"/>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5E524D"/>
  </w:style>
  <w:style w:type="paragraph" w:styleId="Footer">
    <w:name w:val="footer"/>
    <w:basedOn w:val="Normal"/>
    <w:rsid w:val="005E524D"/>
    <w:pPr>
      <w:tabs>
        <w:tab w:val="center" w:pos="4320"/>
        <w:tab w:val="right" w:pos="8640"/>
      </w:tabs>
    </w:pPr>
  </w:style>
  <w:style w:type="paragraph" w:styleId="Subtitle">
    <w:name w:val="Subtitle"/>
    <w:basedOn w:val="Normal"/>
    <w:qFormat/>
    <w:rsid w:val="005E524D"/>
    <w:pPr>
      <w:jc w:val="center"/>
    </w:pPr>
    <w:rPr>
      <w:b/>
      <w:bCs/>
      <w:sz w:val="44"/>
    </w:rPr>
  </w:style>
  <w:style w:type="paragraph" w:styleId="BlockText">
    <w:name w:val="Block Text"/>
    <w:basedOn w:val="Normal"/>
    <w:rsid w:val="005E524D"/>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5E524D"/>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5E524D"/>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5E524D"/>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 w:type="paragraph" w:styleId="ListParagraph">
    <w:name w:val="List Paragraph"/>
    <w:basedOn w:val="Normal"/>
    <w:uiPriority w:val="34"/>
    <w:qFormat/>
    <w:rsid w:val="00402F59"/>
    <w:pPr>
      <w:ind w:left="720"/>
      <w:contextualSpacing/>
    </w:p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5D75B-E8F6-4228-A44E-8B556CE2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23</Pages>
  <Words>11394</Words>
  <Characters>64946</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76188</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93</cp:revision>
  <cp:lastPrinted>2019-05-21T10:10:00Z</cp:lastPrinted>
  <dcterms:created xsi:type="dcterms:W3CDTF">2021-12-20T07:43:00Z</dcterms:created>
  <dcterms:modified xsi:type="dcterms:W3CDTF">2026-05-27T12:43:00Z</dcterms:modified>
</cp:coreProperties>
</file>